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97"/>
        <w:gridCol w:w="1357"/>
        <w:gridCol w:w="1357"/>
        <w:gridCol w:w="16"/>
        <w:gridCol w:w="1342"/>
        <w:gridCol w:w="1493"/>
        <w:gridCol w:w="1134"/>
        <w:gridCol w:w="142"/>
        <w:gridCol w:w="1313"/>
        <w:gridCol w:w="1947"/>
      </w:tblGrid>
      <w:tr w:rsidR="00FC3315" w:rsidRPr="00171013" w14:paraId="630A4456" w14:textId="77777777" w:rsidTr="00FA0A03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14:paraId="75DD0A56" w14:textId="77777777" w:rsidR="00FC3315" w:rsidRPr="00171013" w:rsidRDefault="00FC3315" w:rsidP="00FC3315">
            <w:r w:rsidRPr="00171013">
              <w:t>Wypełnia Zespół Kierunku</w:t>
            </w:r>
          </w:p>
        </w:tc>
        <w:tc>
          <w:tcPr>
            <w:tcW w:w="6841" w:type="dxa"/>
            <w:gridSpan w:val="7"/>
          </w:tcPr>
          <w:p w14:paraId="3BE28D03" w14:textId="77777777" w:rsidR="00FC3315" w:rsidRPr="00171013" w:rsidRDefault="00FC3315" w:rsidP="00171013">
            <w:r w:rsidRPr="00171013">
              <w:t>Nazwa modułu (bloku przedmiotów):</w:t>
            </w:r>
            <w:r w:rsidRPr="00171013">
              <w:rPr>
                <w:color w:val="000000"/>
              </w:rPr>
              <w:t xml:space="preserve"> </w:t>
            </w:r>
            <w:r w:rsidR="00EC77A1" w:rsidRPr="00171013">
              <w:rPr>
                <w:b/>
                <w:color w:val="000000"/>
              </w:rPr>
              <w:t xml:space="preserve">PRZEDMIOTY </w:t>
            </w:r>
            <w:r w:rsidR="00171013" w:rsidRPr="00171013">
              <w:rPr>
                <w:b/>
                <w:color w:val="000000"/>
              </w:rPr>
              <w:t>DO WYBORU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7D488B05" w14:textId="46890A26" w:rsidR="00FC3315" w:rsidRPr="00171013" w:rsidRDefault="00FC3315" w:rsidP="001A27E5">
            <w:pPr>
              <w:rPr>
                <w:b/>
              </w:rPr>
            </w:pPr>
            <w:r w:rsidRPr="00171013">
              <w:t xml:space="preserve">Kod modułu: </w:t>
            </w:r>
            <w:r w:rsidR="00B524D7">
              <w:rPr>
                <w:b/>
              </w:rPr>
              <w:t>D</w:t>
            </w:r>
          </w:p>
        </w:tc>
      </w:tr>
      <w:tr w:rsidR="00FC3315" w:rsidRPr="00171013" w14:paraId="53612062" w14:textId="77777777" w:rsidTr="00FA0A03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14:paraId="1BEC8B75" w14:textId="77777777" w:rsidR="00FC3315" w:rsidRPr="00171013" w:rsidRDefault="00FC3315" w:rsidP="00FC3315"/>
        </w:tc>
        <w:tc>
          <w:tcPr>
            <w:tcW w:w="6841" w:type="dxa"/>
            <w:gridSpan w:val="7"/>
          </w:tcPr>
          <w:p w14:paraId="5CAED6C7" w14:textId="77777777" w:rsidR="00FC3315" w:rsidRPr="00171013" w:rsidRDefault="00FC3315" w:rsidP="005A5B46">
            <w:pPr>
              <w:rPr>
                <w:b/>
              </w:rPr>
            </w:pPr>
            <w:r w:rsidRPr="00171013">
              <w:t>Nazwa przedmiotu:</w:t>
            </w:r>
            <w:r w:rsidR="00082BD2" w:rsidRPr="00171013">
              <w:t xml:space="preserve"> </w:t>
            </w:r>
            <w:r w:rsidR="005815A4" w:rsidRPr="00171013">
              <w:rPr>
                <w:b/>
              </w:rPr>
              <w:t>Nauki o przestępstwie</w:t>
            </w:r>
          </w:p>
        </w:tc>
        <w:tc>
          <w:tcPr>
            <w:tcW w:w="3260" w:type="dxa"/>
            <w:gridSpan w:val="2"/>
            <w:shd w:val="clear" w:color="auto" w:fill="C0C0C0"/>
          </w:tcPr>
          <w:p w14:paraId="3A7270E0" w14:textId="5BD25274" w:rsidR="00FC3315" w:rsidRPr="00171013" w:rsidRDefault="00FC3315" w:rsidP="00BF5EB6">
            <w:r w:rsidRPr="00171013">
              <w:t>Kod przedmiotu:</w:t>
            </w:r>
            <w:r w:rsidRPr="00171013">
              <w:rPr>
                <w:b/>
              </w:rPr>
              <w:t xml:space="preserve"> </w:t>
            </w:r>
            <w:r w:rsidR="00B524D7">
              <w:rPr>
                <w:b/>
              </w:rPr>
              <w:t>33</w:t>
            </w:r>
          </w:p>
        </w:tc>
      </w:tr>
      <w:tr w:rsidR="00FC3315" w:rsidRPr="00171013" w14:paraId="3A3C59AA" w14:textId="77777777" w:rsidTr="00FA0A03">
        <w:trPr>
          <w:cantSplit/>
        </w:trPr>
        <w:tc>
          <w:tcPr>
            <w:tcW w:w="497" w:type="dxa"/>
            <w:vMerge/>
          </w:tcPr>
          <w:p w14:paraId="502435BA" w14:textId="77777777" w:rsidR="00FC3315" w:rsidRPr="00171013" w:rsidRDefault="00FC3315" w:rsidP="00FC3315"/>
        </w:tc>
        <w:tc>
          <w:tcPr>
            <w:tcW w:w="10101" w:type="dxa"/>
            <w:gridSpan w:val="9"/>
          </w:tcPr>
          <w:p w14:paraId="182E1084" w14:textId="77777777" w:rsidR="00FC3315" w:rsidRPr="00171013" w:rsidRDefault="00FC3315" w:rsidP="00FC3315">
            <w:r w:rsidRPr="00171013">
              <w:t xml:space="preserve">Nazwa jednostki organizacyjnej prowadzącej przedmiot / moduł: </w:t>
            </w:r>
            <w:r w:rsidRPr="00171013">
              <w:rPr>
                <w:b/>
              </w:rPr>
              <w:t>INSTYTUT EKONOMICZNY</w:t>
            </w:r>
          </w:p>
        </w:tc>
      </w:tr>
      <w:tr w:rsidR="00FC3315" w:rsidRPr="00171013" w14:paraId="5A962B46" w14:textId="77777777" w:rsidTr="00FA0A03">
        <w:trPr>
          <w:cantSplit/>
        </w:trPr>
        <w:tc>
          <w:tcPr>
            <w:tcW w:w="497" w:type="dxa"/>
            <w:vMerge/>
          </w:tcPr>
          <w:p w14:paraId="3848B410" w14:textId="77777777" w:rsidR="00FC3315" w:rsidRPr="00171013" w:rsidRDefault="00FC3315" w:rsidP="00FC3315"/>
        </w:tc>
        <w:tc>
          <w:tcPr>
            <w:tcW w:w="10101" w:type="dxa"/>
            <w:gridSpan w:val="9"/>
          </w:tcPr>
          <w:p w14:paraId="58309377" w14:textId="77777777" w:rsidR="00FC3315" w:rsidRPr="00171013" w:rsidRDefault="00FC3315" w:rsidP="000048F5">
            <w:pPr>
              <w:rPr>
                <w:b/>
              </w:rPr>
            </w:pPr>
            <w:r w:rsidRPr="00171013">
              <w:t xml:space="preserve">Nazwa kierunku: </w:t>
            </w:r>
            <w:r w:rsidR="000048F5" w:rsidRPr="00171013">
              <w:rPr>
                <w:b/>
              </w:rPr>
              <w:t>Administracja</w:t>
            </w:r>
          </w:p>
        </w:tc>
      </w:tr>
      <w:tr w:rsidR="00FC3315" w:rsidRPr="00171013" w14:paraId="0DCE7211" w14:textId="77777777" w:rsidTr="00FA0A03">
        <w:trPr>
          <w:cantSplit/>
        </w:trPr>
        <w:tc>
          <w:tcPr>
            <w:tcW w:w="497" w:type="dxa"/>
            <w:vMerge/>
          </w:tcPr>
          <w:p w14:paraId="4E06FD9C" w14:textId="77777777" w:rsidR="00FC3315" w:rsidRPr="00171013" w:rsidRDefault="00FC3315" w:rsidP="00FC3315"/>
        </w:tc>
        <w:tc>
          <w:tcPr>
            <w:tcW w:w="2730" w:type="dxa"/>
            <w:gridSpan w:val="3"/>
          </w:tcPr>
          <w:p w14:paraId="7D3C3A10" w14:textId="77777777" w:rsidR="00FC3315" w:rsidRPr="00171013" w:rsidRDefault="00FC3315" w:rsidP="00443DE0">
            <w:pPr>
              <w:rPr>
                <w:b/>
              </w:rPr>
            </w:pPr>
            <w:r w:rsidRPr="00171013">
              <w:t xml:space="preserve">Forma studiów: </w:t>
            </w:r>
            <w:r w:rsidR="00082BD2" w:rsidRPr="00171013">
              <w:rPr>
                <w:b/>
              </w:rPr>
              <w:t>SS</w:t>
            </w:r>
          </w:p>
        </w:tc>
        <w:tc>
          <w:tcPr>
            <w:tcW w:w="3969" w:type="dxa"/>
            <w:gridSpan w:val="3"/>
          </w:tcPr>
          <w:p w14:paraId="0A8C6357" w14:textId="77777777" w:rsidR="00FC3315" w:rsidRPr="00171013" w:rsidRDefault="00FC3315" w:rsidP="00FC3315">
            <w:pPr>
              <w:rPr>
                <w:b/>
              </w:rPr>
            </w:pPr>
            <w:r w:rsidRPr="00171013">
              <w:t xml:space="preserve">Profil kształcenia: </w:t>
            </w:r>
            <w:r w:rsidRPr="00171013">
              <w:rPr>
                <w:b/>
              </w:rPr>
              <w:t>praktyczny</w:t>
            </w:r>
          </w:p>
        </w:tc>
        <w:tc>
          <w:tcPr>
            <w:tcW w:w="3402" w:type="dxa"/>
            <w:gridSpan w:val="3"/>
          </w:tcPr>
          <w:p w14:paraId="46CBA6E5" w14:textId="352AFF16" w:rsidR="00FC3315" w:rsidRPr="00171013" w:rsidRDefault="003F2618" w:rsidP="00171013">
            <w:pPr>
              <w:rPr>
                <w:b/>
              </w:rPr>
            </w:pPr>
            <w:r w:rsidRPr="00171013">
              <w:t>Specjalność</w:t>
            </w:r>
            <w:r w:rsidR="00FC3315" w:rsidRPr="00171013">
              <w:t xml:space="preserve">: </w:t>
            </w:r>
            <w:r w:rsidR="00B524D7">
              <w:rPr>
                <w:b/>
              </w:rPr>
              <w:t>ASWiK</w:t>
            </w:r>
          </w:p>
        </w:tc>
      </w:tr>
      <w:tr w:rsidR="00FC3315" w:rsidRPr="00171013" w14:paraId="44ADAA1D" w14:textId="77777777" w:rsidTr="00FA0A03">
        <w:trPr>
          <w:cantSplit/>
        </w:trPr>
        <w:tc>
          <w:tcPr>
            <w:tcW w:w="497" w:type="dxa"/>
            <w:vMerge/>
          </w:tcPr>
          <w:p w14:paraId="43FAA59B" w14:textId="77777777" w:rsidR="00FC3315" w:rsidRPr="00171013" w:rsidRDefault="00FC3315" w:rsidP="00FC3315"/>
        </w:tc>
        <w:tc>
          <w:tcPr>
            <w:tcW w:w="2730" w:type="dxa"/>
            <w:gridSpan w:val="3"/>
          </w:tcPr>
          <w:p w14:paraId="01B00454" w14:textId="149B750E" w:rsidR="00FC3315" w:rsidRPr="00FA0A03" w:rsidRDefault="00FC3315" w:rsidP="00BC2AE1">
            <w:r w:rsidRPr="00171013">
              <w:t xml:space="preserve">Rok / semestr:  </w:t>
            </w:r>
            <w:r w:rsidR="00FA0A03">
              <w:t xml:space="preserve"> </w:t>
            </w:r>
            <w:r w:rsidR="00BC2AE1" w:rsidRPr="00171013">
              <w:rPr>
                <w:b/>
              </w:rPr>
              <w:t>I</w:t>
            </w:r>
            <w:r w:rsidR="00B72D1F" w:rsidRPr="00171013">
              <w:rPr>
                <w:b/>
              </w:rPr>
              <w:t>I</w:t>
            </w:r>
            <w:r w:rsidR="00EC77A1" w:rsidRPr="00171013">
              <w:rPr>
                <w:b/>
              </w:rPr>
              <w:t xml:space="preserve">/ </w:t>
            </w:r>
            <w:r w:rsidR="00B524D7">
              <w:rPr>
                <w:b/>
              </w:rPr>
              <w:t>4</w:t>
            </w:r>
          </w:p>
        </w:tc>
        <w:tc>
          <w:tcPr>
            <w:tcW w:w="3969" w:type="dxa"/>
            <w:gridSpan w:val="3"/>
          </w:tcPr>
          <w:p w14:paraId="58A2B5E6" w14:textId="77777777" w:rsidR="00FC3315" w:rsidRPr="00FA0A03" w:rsidRDefault="00FC3315" w:rsidP="001A27E5">
            <w:r w:rsidRPr="00171013">
              <w:t>Status przedmiotu /modułu:</w:t>
            </w:r>
            <w:r w:rsidR="00FA0A03">
              <w:t xml:space="preserve"> </w:t>
            </w:r>
            <w:r w:rsidR="00171013" w:rsidRPr="00171013">
              <w:rPr>
                <w:b/>
                <w:color w:val="000000"/>
              </w:rPr>
              <w:t>fakultatywny</w:t>
            </w:r>
          </w:p>
        </w:tc>
        <w:tc>
          <w:tcPr>
            <w:tcW w:w="3402" w:type="dxa"/>
            <w:gridSpan w:val="3"/>
          </w:tcPr>
          <w:p w14:paraId="752918E9" w14:textId="77777777" w:rsidR="00FC3315" w:rsidRPr="00FA0A03" w:rsidRDefault="00FC3315" w:rsidP="00FC3315">
            <w:r w:rsidRPr="00171013">
              <w:t>Język przedmiotu / modułu:</w:t>
            </w:r>
            <w:r w:rsidR="00FA0A03">
              <w:t xml:space="preserve"> </w:t>
            </w:r>
            <w:r w:rsidRPr="00171013">
              <w:rPr>
                <w:b/>
              </w:rPr>
              <w:t>polski</w:t>
            </w:r>
          </w:p>
        </w:tc>
      </w:tr>
      <w:tr w:rsidR="00FC3315" w:rsidRPr="00171013" w14:paraId="27FA4506" w14:textId="77777777" w:rsidTr="00FA0A03">
        <w:trPr>
          <w:cantSplit/>
        </w:trPr>
        <w:tc>
          <w:tcPr>
            <w:tcW w:w="497" w:type="dxa"/>
            <w:vMerge/>
          </w:tcPr>
          <w:p w14:paraId="556403F5" w14:textId="77777777" w:rsidR="00FC3315" w:rsidRPr="00171013" w:rsidRDefault="00FC3315" w:rsidP="00FC3315"/>
        </w:tc>
        <w:tc>
          <w:tcPr>
            <w:tcW w:w="1357" w:type="dxa"/>
            <w:vAlign w:val="center"/>
          </w:tcPr>
          <w:p w14:paraId="78F8BDA5" w14:textId="77777777" w:rsidR="00FC3315" w:rsidRPr="00171013" w:rsidRDefault="00FC3315" w:rsidP="009E7B8A">
            <w:r w:rsidRPr="00171013">
              <w:t>Forma zajęć</w:t>
            </w:r>
          </w:p>
        </w:tc>
        <w:tc>
          <w:tcPr>
            <w:tcW w:w="1357" w:type="dxa"/>
            <w:vAlign w:val="center"/>
          </w:tcPr>
          <w:p w14:paraId="79905581" w14:textId="77777777" w:rsidR="00FC3315" w:rsidRPr="00171013" w:rsidRDefault="00FC3315" w:rsidP="009E7B8A">
            <w:pPr>
              <w:jc w:val="center"/>
            </w:pPr>
            <w:r w:rsidRPr="00171013">
              <w:t>wykład</w:t>
            </w:r>
          </w:p>
        </w:tc>
        <w:tc>
          <w:tcPr>
            <w:tcW w:w="1358" w:type="dxa"/>
            <w:gridSpan w:val="2"/>
            <w:vAlign w:val="center"/>
          </w:tcPr>
          <w:p w14:paraId="312D2BBA" w14:textId="77777777" w:rsidR="00FC3315" w:rsidRPr="00171013" w:rsidRDefault="00FC3315" w:rsidP="009E7B8A">
            <w:pPr>
              <w:jc w:val="center"/>
            </w:pPr>
            <w:r w:rsidRPr="00171013">
              <w:t>ćwiczenia</w:t>
            </w:r>
          </w:p>
        </w:tc>
        <w:tc>
          <w:tcPr>
            <w:tcW w:w="1493" w:type="dxa"/>
            <w:vAlign w:val="center"/>
          </w:tcPr>
          <w:p w14:paraId="2CF34DC5" w14:textId="77777777" w:rsidR="00FC3315" w:rsidRPr="00171013" w:rsidRDefault="00FC3315" w:rsidP="009E7B8A">
            <w:pPr>
              <w:jc w:val="center"/>
            </w:pPr>
            <w:r w:rsidRPr="00171013">
              <w:t>laboratorium</w:t>
            </w:r>
          </w:p>
        </w:tc>
        <w:tc>
          <w:tcPr>
            <w:tcW w:w="1134" w:type="dxa"/>
            <w:vAlign w:val="center"/>
          </w:tcPr>
          <w:p w14:paraId="0CFB582F" w14:textId="77777777" w:rsidR="00FC3315" w:rsidRPr="00171013" w:rsidRDefault="00C81675" w:rsidP="009E7B8A">
            <w:pPr>
              <w:jc w:val="center"/>
            </w:pPr>
            <w:r w:rsidRPr="00171013">
              <w:t>P</w:t>
            </w:r>
            <w:r w:rsidR="00FC3315" w:rsidRPr="00171013">
              <w:t>rojekt</w:t>
            </w:r>
          </w:p>
        </w:tc>
        <w:tc>
          <w:tcPr>
            <w:tcW w:w="1455" w:type="dxa"/>
            <w:gridSpan w:val="2"/>
            <w:vAlign w:val="center"/>
          </w:tcPr>
          <w:p w14:paraId="2172BFD8" w14:textId="77777777" w:rsidR="00FC3315" w:rsidRPr="00171013" w:rsidRDefault="00FC3315" w:rsidP="009E7B8A">
            <w:pPr>
              <w:jc w:val="center"/>
            </w:pPr>
            <w:r w:rsidRPr="00171013">
              <w:t>seminarium</w:t>
            </w:r>
          </w:p>
        </w:tc>
        <w:tc>
          <w:tcPr>
            <w:tcW w:w="1947" w:type="dxa"/>
            <w:vAlign w:val="center"/>
          </w:tcPr>
          <w:p w14:paraId="4A3680DC" w14:textId="77777777" w:rsidR="00FC3315" w:rsidRPr="00171013" w:rsidRDefault="00FC3315" w:rsidP="009E7B8A">
            <w:pPr>
              <w:jc w:val="center"/>
            </w:pPr>
            <w:r w:rsidRPr="00171013">
              <w:t xml:space="preserve">inne </w:t>
            </w:r>
            <w:r w:rsidRPr="00171013">
              <w:br/>
              <w:t>(wpisać jakie)</w:t>
            </w:r>
          </w:p>
        </w:tc>
      </w:tr>
      <w:tr w:rsidR="00FC3315" w:rsidRPr="00171013" w14:paraId="448F4012" w14:textId="77777777" w:rsidTr="00FA0A03">
        <w:trPr>
          <w:cantSplit/>
        </w:trPr>
        <w:tc>
          <w:tcPr>
            <w:tcW w:w="497" w:type="dxa"/>
            <w:vMerge/>
          </w:tcPr>
          <w:p w14:paraId="4736CD7F" w14:textId="77777777" w:rsidR="00FC3315" w:rsidRPr="00171013" w:rsidRDefault="00FC3315" w:rsidP="00FC3315"/>
        </w:tc>
        <w:tc>
          <w:tcPr>
            <w:tcW w:w="1357" w:type="dxa"/>
          </w:tcPr>
          <w:p w14:paraId="1C766492" w14:textId="77777777" w:rsidR="00FC3315" w:rsidRPr="00171013" w:rsidRDefault="00FC3315" w:rsidP="00FC3315">
            <w:r w:rsidRPr="00171013">
              <w:t>Wymiar zajęć (godz.)</w:t>
            </w:r>
          </w:p>
        </w:tc>
        <w:tc>
          <w:tcPr>
            <w:tcW w:w="1357" w:type="dxa"/>
            <w:vAlign w:val="center"/>
          </w:tcPr>
          <w:p w14:paraId="04FCE9F1" w14:textId="77777777" w:rsidR="00FC3315" w:rsidRPr="00171013" w:rsidRDefault="00082BD2" w:rsidP="009E7B8A">
            <w:pPr>
              <w:jc w:val="center"/>
            </w:pPr>
            <w:r w:rsidRPr="00171013">
              <w:t>15</w:t>
            </w:r>
          </w:p>
        </w:tc>
        <w:tc>
          <w:tcPr>
            <w:tcW w:w="1358" w:type="dxa"/>
            <w:gridSpan w:val="2"/>
            <w:vAlign w:val="center"/>
          </w:tcPr>
          <w:p w14:paraId="75A77F2A" w14:textId="02B85087" w:rsidR="00FC3315" w:rsidRPr="00171013" w:rsidRDefault="00FC3315" w:rsidP="00E32F86">
            <w:pPr>
              <w:jc w:val="center"/>
            </w:pPr>
          </w:p>
        </w:tc>
        <w:tc>
          <w:tcPr>
            <w:tcW w:w="1493" w:type="dxa"/>
            <w:vAlign w:val="center"/>
          </w:tcPr>
          <w:p w14:paraId="35C66C70" w14:textId="77777777" w:rsidR="00FC3315" w:rsidRPr="00171013" w:rsidRDefault="00082BD2" w:rsidP="009E7B8A">
            <w:pPr>
              <w:jc w:val="center"/>
            </w:pPr>
            <w:r w:rsidRPr="00171013">
              <w:t>-</w:t>
            </w:r>
          </w:p>
        </w:tc>
        <w:tc>
          <w:tcPr>
            <w:tcW w:w="1134" w:type="dxa"/>
            <w:vAlign w:val="center"/>
          </w:tcPr>
          <w:p w14:paraId="183ADA09" w14:textId="77777777" w:rsidR="00FC3315" w:rsidRPr="00171013" w:rsidRDefault="00082BD2" w:rsidP="009E7B8A">
            <w:pPr>
              <w:jc w:val="center"/>
            </w:pPr>
            <w:r w:rsidRPr="00171013">
              <w:t>-</w:t>
            </w:r>
          </w:p>
        </w:tc>
        <w:tc>
          <w:tcPr>
            <w:tcW w:w="1455" w:type="dxa"/>
            <w:gridSpan w:val="2"/>
            <w:vAlign w:val="center"/>
          </w:tcPr>
          <w:p w14:paraId="24CB3A7A" w14:textId="77777777" w:rsidR="00FC3315" w:rsidRPr="00171013" w:rsidRDefault="00082BD2" w:rsidP="009E7B8A">
            <w:pPr>
              <w:jc w:val="center"/>
            </w:pPr>
            <w:r w:rsidRPr="00171013">
              <w:t>-</w:t>
            </w:r>
          </w:p>
        </w:tc>
        <w:tc>
          <w:tcPr>
            <w:tcW w:w="1947" w:type="dxa"/>
            <w:vAlign w:val="center"/>
          </w:tcPr>
          <w:p w14:paraId="238F1E6F" w14:textId="77777777" w:rsidR="00FC3315" w:rsidRPr="00171013" w:rsidRDefault="005815A4" w:rsidP="009E7B8A">
            <w:pPr>
              <w:jc w:val="center"/>
            </w:pPr>
            <w:r w:rsidRPr="00171013">
              <w:t>-</w:t>
            </w:r>
          </w:p>
        </w:tc>
      </w:tr>
    </w:tbl>
    <w:p w14:paraId="4699D1C6" w14:textId="77777777" w:rsidR="008972BC" w:rsidRPr="00171013" w:rsidRDefault="008972BC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988"/>
        <w:gridCol w:w="7610"/>
      </w:tblGrid>
      <w:tr w:rsidR="008972BC" w:rsidRPr="00171013" w14:paraId="4C439018" w14:textId="77777777" w:rsidTr="00FA0A03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14:paraId="16116D9A" w14:textId="77777777" w:rsidR="008972BC" w:rsidRPr="00171013" w:rsidRDefault="008972BC" w:rsidP="009E7B8A">
            <w:r w:rsidRPr="00171013"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14:paraId="35A66A2A" w14:textId="77777777" w:rsidR="008972BC" w:rsidRPr="00171013" w:rsidRDefault="0071074A" w:rsidP="009D0EBE">
            <w:pPr>
              <w:rPr>
                <w:color w:val="000000"/>
              </w:rPr>
            </w:pPr>
            <w:r w:rsidRPr="00171013">
              <w:rPr>
                <w:color w:val="000000"/>
              </w:rPr>
              <w:t xml:space="preserve">dr Ewa Pachura </w:t>
            </w:r>
          </w:p>
        </w:tc>
      </w:tr>
      <w:tr w:rsidR="008972BC" w:rsidRPr="00171013" w14:paraId="1F21D8D7" w14:textId="77777777" w:rsidTr="00FA0A03">
        <w:tc>
          <w:tcPr>
            <w:tcW w:w="2988" w:type="dxa"/>
            <w:vAlign w:val="center"/>
          </w:tcPr>
          <w:p w14:paraId="56FBC375" w14:textId="77777777" w:rsidR="008972BC" w:rsidRPr="00171013" w:rsidRDefault="008972BC" w:rsidP="009E7B8A">
            <w:r w:rsidRPr="00171013">
              <w:t>Prowadzący zajęcia</w:t>
            </w:r>
          </w:p>
        </w:tc>
        <w:tc>
          <w:tcPr>
            <w:tcW w:w="7610" w:type="dxa"/>
            <w:vAlign w:val="center"/>
          </w:tcPr>
          <w:p w14:paraId="13863812" w14:textId="77777777" w:rsidR="008972BC" w:rsidRPr="00171013" w:rsidRDefault="00EC77A1" w:rsidP="00FC3315">
            <w:pPr>
              <w:rPr>
                <w:color w:val="FF0000"/>
              </w:rPr>
            </w:pPr>
            <w:r w:rsidRPr="00171013">
              <w:rPr>
                <w:color w:val="000000"/>
              </w:rPr>
              <w:t>dr Ewa Pachura</w:t>
            </w:r>
            <w:r w:rsidR="00810D7C" w:rsidRPr="00171013">
              <w:rPr>
                <w:color w:val="000000"/>
              </w:rPr>
              <w:t>/mgr Tomasz Klimek</w:t>
            </w:r>
          </w:p>
        </w:tc>
      </w:tr>
      <w:tr w:rsidR="008972BC" w:rsidRPr="00171013" w14:paraId="384D3A58" w14:textId="77777777" w:rsidTr="00FA0A03">
        <w:tc>
          <w:tcPr>
            <w:tcW w:w="2988" w:type="dxa"/>
            <w:vAlign w:val="center"/>
          </w:tcPr>
          <w:p w14:paraId="708882D3" w14:textId="77777777" w:rsidR="008972BC" w:rsidRPr="00171013" w:rsidRDefault="008972BC" w:rsidP="009E7B8A">
            <w:r w:rsidRPr="00171013">
              <w:t>Cel  kształcenia przedmiotu / modułu</w:t>
            </w:r>
          </w:p>
        </w:tc>
        <w:tc>
          <w:tcPr>
            <w:tcW w:w="7610" w:type="dxa"/>
            <w:vAlign w:val="center"/>
          </w:tcPr>
          <w:p w14:paraId="400FC6DF" w14:textId="77777777" w:rsidR="008972BC" w:rsidRPr="00171013" w:rsidRDefault="00EC77A1" w:rsidP="00484649">
            <w:pPr>
              <w:jc w:val="both"/>
            </w:pPr>
            <w:r w:rsidRPr="00171013">
              <w:t>Celem jest przekazanie informacji o przestępstwie</w:t>
            </w:r>
            <w:r w:rsidR="00484649" w:rsidRPr="00171013">
              <w:t xml:space="preserve">, jako </w:t>
            </w:r>
            <w:r w:rsidRPr="00171013">
              <w:t>czynie człowieka</w:t>
            </w:r>
            <w:r w:rsidR="00484649" w:rsidRPr="00171013">
              <w:t>- bezprawnym</w:t>
            </w:r>
            <w:r w:rsidRPr="00171013">
              <w:t>, zawinionym, zabronionym przez ustawę pod groźbą kary</w:t>
            </w:r>
            <w:r w:rsidR="00A5015E" w:rsidRPr="00171013">
              <w:t xml:space="preserve"> będącym </w:t>
            </w:r>
            <w:r w:rsidR="00484649" w:rsidRPr="00171013">
              <w:t>zbrodnią lub występkiem, społecznie szkodliw</w:t>
            </w:r>
            <w:r w:rsidRPr="00171013">
              <w:t>ym w stopniu większym niż znikome.</w:t>
            </w:r>
          </w:p>
        </w:tc>
      </w:tr>
      <w:tr w:rsidR="008972BC" w:rsidRPr="00171013" w14:paraId="2AE6DE23" w14:textId="77777777" w:rsidTr="00FA0A03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14:paraId="05C419F0" w14:textId="77777777" w:rsidR="008972BC" w:rsidRPr="00171013" w:rsidRDefault="008972BC" w:rsidP="009E7B8A">
            <w:r w:rsidRPr="00171013"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14:paraId="4F23C91B" w14:textId="77777777" w:rsidR="008972BC" w:rsidRPr="00171013" w:rsidRDefault="00A5015E" w:rsidP="009D0EBE">
            <w:pPr>
              <w:jc w:val="both"/>
            </w:pPr>
            <w:r w:rsidRPr="00171013">
              <w:t xml:space="preserve">Brak szczególnych wymagań, wiedza ogólna. </w:t>
            </w:r>
          </w:p>
        </w:tc>
      </w:tr>
    </w:tbl>
    <w:p w14:paraId="75E4A992" w14:textId="77777777" w:rsidR="008972BC" w:rsidRPr="00171013" w:rsidRDefault="008972BC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101"/>
        <w:gridCol w:w="8079"/>
        <w:gridCol w:w="1418"/>
      </w:tblGrid>
      <w:tr w:rsidR="00FC3315" w:rsidRPr="00171013" w14:paraId="1C0B2F22" w14:textId="77777777" w:rsidTr="00FA0A03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14:paraId="604A4378" w14:textId="77777777" w:rsidR="00FC3315" w:rsidRPr="00171013" w:rsidRDefault="00FC3315" w:rsidP="009E7B8A">
            <w:pPr>
              <w:jc w:val="center"/>
              <w:rPr>
                <w:b/>
              </w:rPr>
            </w:pPr>
            <w:r w:rsidRPr="00171013">
              <w:rPr>
                <w:b/>
              </w:rPr>
              <w:t>EFEKTY UCZENIA SIĘ</w:t>
            </w:r>
          </w:p>
        </w:tc>
      </w:tr>
      <w:tr w:rsidR="00FC3315" w:rsidRPr="00171013" w14:paraId="07724E2A" w14:textId="77777777" w:rsidTr="00FA0A03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14:paraId="741BEB56" w14:textId="77777777" w:rsidR="00FC3315" w:rsidRPr="00171013" w:rsidRDefault="00FC3315" w:rsidP="009E7B8A">
            <w:pPr>
              <w:jc w:val="center"/>
            </w:pPr>
            <w:r w:rsidRPr="00171013">
              <w:t>Nr efektu uczenia się/ grupy efektów</w:t>
            </w:r>
          </w:p>
        </w:tc>
        <w:tc>
          <w:tcPr>
            <w:tcW w:w="8079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6E204716" w14:textId="77777777" w:rsidR="00FC3315" w:rsidRPr="00171013" w:rsidRDefault="00FC3315" w:rsidP="005815A4">
            <w:pPr>
              <w:jc w:val="center"/>
            </w:pPr>
            <w:r w:rsidRPr="00171013">
              <w:t>Opis efektu uczenia się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7541924" w14:textId="77777777" w:rsidR="00FC3315" w:rsidRPr="00171013" w:rsidRDefault="00FC3315" w:rsidP="009E7B8A">
            <w:pPr>
              <w:jc w:val="center"/>
            </w:pPr>
            <w:r w:rsidRPr="00171013">
              <w:t>Kod kierunkowego efektu</w:t>
            </w:r>
          </w:p>
          <w:p w14:paraId="2055678D" w14:textId="77777777" w:rsidR="00FC3315" w:rsidRPr="00171013" w:rsidRDefault="00FC3315" w:rsidP="009E7B8A">
            <w:pPr>
              <w:jc w:val="center"/>
            </w:pPr>
            <w:r w:rsidRPr="00171013">
              <w:t>uczenia się</w:t>
            </w:r>
          </w:p>
        </w:tc>
      </w:tr>
      <w:tr w:rsidR="008972BC" w:rsidRPr="00171013" w14:paraId="7CAAD2A9" w14:textId="77777777" w:rsidTr="00FA0A0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72D4EBD" w14:textId="77777777" w:rsidR="008972BC" w:rsidRPr="00171013" w:rsidRDefault="009A2E54" w:rsidP="009D0EBE">
            <w:pPr>
              <w:jc w:val="center"/>
            </w:pPr>
            <w:r w:rsidRPr="00171013">
              <w:t>01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30328C51" w14:textId="77777777" w:rsidR="008972BC" w:rsidRPr="00171013" w:rsidRDefault="00171013" w:rsidP="00591CED">
            <w:pPr>
              <w:jc w:val="both"/>
            </w:pPr>
            <w:r w:rsidRPr="00171013">
              <w:t xml:space="preserve">Ma wiedzę w zakresie </w:t>
            </w:r>
            <w:r w:rsidR="00042CC6" w:rsidRPr="00171013">
              <w:t xml:space="preserve">wiadomości o przestępstwie, okolicznościach wyłączających bezprawność, winę, karalność oraz zbiegu przestępstw, czy ich ciągłości.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E3DC93C" w14:textId="77777777" w:rsidR="008972BC" w:rsidRPr="00171013" w:rsidRDefault="00815DF7" w:rsidP="001F23F8">
            <w:pPr>
              <w:jc w:val="center"/>
            </w:pPr>
            <w:r w:rsidRPr="00171013">
              <w:t>K1P _W0</w:t>
            </w:r>
            <w:r w:rsidR="001F23F8" w:rsidRPr="00171013">
              <w:t>2</w:t>
            </w:r>
          </w:p>
          <w:p w14:paraId="435DB30D" w14:textId="77777777" w:rsidR="00EE3B33" w:rsidRPr="00171013" w:rsidRDefault="00EE3B33" w:rsidP="001F23F8">
            <w:pPr>
              <w:jc w:val="center"/>
            </w:pPr>
            <w:r w:rsidRPr="00171013">
              <w:t>K1P_W14</w:t>
            </w:r>
          </w:p>
        </w:tc>
      </w:tr>
      <w:tr w:rsidR="00DD0BD4" w:rsidRPr="00171013" w14:paraId="388D0ED9" w14:textId="77777777" w:rsidTr="00FA0A0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0608E89" w14:textId="77777777" w:rsidR="00DD0BD4" w:rsidRPr="00171013" w:rsidRDefault="009A2E54" w:rsidP="00DD0BD4">
            <w:pPr>
              <w:jc w:val="center"/>
            </w:pPr>
            <w:r w:rsidRPr="00171013">
              <w:t>02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53490266" w14:textId="77777777" w:rsidR="00DD0BD4" w:rsidRPr="00171013" w:rsidRDefault="00171013" w:rsidP="00042CC6">
            <w:pPr>
              <w:jc w:val="both"/>
            </w:pPr>
            <w:r w:rsidRPr="00171013">
              <w:t xml:space="preserve">Ma wiedzę w zakresie </w:t>
            </w:r>
            <w:r w:rsidR="005815A4" w:rsidRPr="00171013">
              <w:t>pojęć</w:t>
            </w:r>
            <w:r w:rsidR="00042CC6" w:rsidRPr="00171013">
              <w:t xml:space="preserve"> z nauk o przestępstwie.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EDDAB9" w14:textId="77777777" w:rsidR="00DD0BD4" w:rsidRPr="00171013" w:rsidRDefault="00DD0BD4" w:rsidP="00EE3B33">
            <w:pPr>
              <w:jc w:val="center"/>
            </w:pPr>
            <w:r w:rsidRPr="00171013">
              <w:t>K1P _W</w:t>
            </w:r>
            <w:r w:rsidR="00EE3B33" w:rsidRPr="00171013">
              <w:t>09</w:t>
            </w:r>
          </w:p>
          <w:p w14:paraId="69ECB29D" w14:textId="77777777" w:rsidR="00EE3B33" w:rsidRPr="00171013" w:rsidRDefault="00EE3B33" w:rsidP="00EE3B33">
            <w:pPr>
              <w:jc w:val="center"/>
            </w:pPr>
            <w:r w:rsidRPr="00171013">
              <w:t>K1P_W14</w:t>
            </w:r>
          </w:p>
        </w:tc>
      </w:tr>
      <w:tr w:rsidR="00DD0BD4" w:rsidRPr="00171013" w14:paraId="3626E621" w14:textId="77777777" w:rsidTr="00FA0A0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167F5E32" w14:textId="77777777" w:rsidR="00DD0BD4" w:rsidRPr="00171013" w:rsidRDefault="009A2E54" w:rsidP="00DD0BD4">
            <w:pPr>
              <w:jc w:val="center"/>
            </w:pPr>
            <w:r w:rsidRPr="00171013">
              <w:t>03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2F4D62F5" w14:textId="77777777" w:rsidR="00DD0BD4" w:rsidRPr="00171013" w:rsidRDefault="00171013" w:rsidP="00DD0BD4">
            <w:pPr>
              <w:jc w:val="both"/>
            </w:pPr>
            <w:r w:rsidRPr="00171013">
              <w:t xml:space="preserve">Potrafi </w:t>
            </w:r>
            <w:r w:rsidR="00B35E6A" w:rsidRPr="00171013">
              <w:t xml:space="preserve">właściwie posługiwać się konkretnymi normami </w:t>
            </w:r>
            <w:r w:rsidR="00042CC6" w:rsidRPr="00171013">
              <w:t xml:space="preserve">i regułami dotyczącymi nauki o przestępstwie.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DA0CB9" w14:textId="77777777" w:rsidR="00DD0BD4" w:rsidRPr="00171013" w:rsidRDefault="00481753" w:rsidP="001F23F8">
            <w:pPr>
              <w:jc w:val="center"/>
            </w:pPr>
            <w:r w:rsidRPr="00171013">
              <w:t>K1P _U0</w:t>
            </w:r>
            <w:r w:rsidR="00EE3B33" w:rsidRPr="00171013">
              <w:t>1</w:t>
            </w:r>
          </w:p>
        </w:tc>
      </w:tr>
      <w:tr w:rsidR="00DD0BD4" w:rsidRPr="00171013" w14:paraId="73072EA8" w14:textId="77777777" w:rsidTr="00FA0A0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D57606D" w14:textId="77777777" w:rsidR="00DD0BD4" w:rsidRPr="00171013" w:rsidRDefault="009A2E54" w:rsidP="00DD0BD4">
            <w:pPr>
              <w:jc w:val="center"/>
            </w:pPr>
            <w:r w:rsidRPr="00171013">
              <w:t>04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6C1AE04E" w14:textId="77777777" w:rsidR="00DD0BD4" w:rsidRPr="00171013" w:rsidRDefault="00171013" w:rsidP="00DD0BD4">
            <w:pPr>
              <w:jc w:val="both"/>
            </w:pPr>
            <w:r w:rsidRPr="00171013">
              <w:t xml:space="preserve">Potrafi </w:t>
            </w:r>
            <w:r w:rsidR="00042CC6" w:rsidRPr="00171013">
              <w:t xml:space="preserve">dokonać analizy sytuacji prawnej, w której osoby nie będzie podlegała odpowiedzialności karnej lub zostanie ona zmniejszona.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1BFEB4" w14:textId="77777777" w:rsidR="00DD0BD4" w:rsidRPr="00171013" w:rsidRDefault="00042CC6" w:rsidP="00EE3B33">
            <w:pPr>
              <w:jc w:val="center"/>
            </w:pPr>
            <w:r w:rsidRPr="00171013">
              <w:t>K1P _U0</w:t>
            </w:r>
            <w:r w:rsidR="00EE3B33" w:rsidRPr="00171013">
              <w:t>6</w:t>
            </w:r>
          </w:p>
        </w:tc>
      </w:tr>
      <w:tr w:rsidR="00B35E6A" w:rsidRPr="00171013" w14:paraId="18DA2046" w14:textId="77777777" w:rsidTr="00FA0A0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7595D91E" w14:textId="77777777" w:rsidR="00B35E6A" w:rsidRPr="00171013" w:rsidRDefault="009A2E54" w:rsidP="00B35E6A">
            <w:pPr>
              <w:jc w:val="center"/>
            </w:pPr>
            <w:r w:rsidRPr="00171013">
              <w:t>05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10B737EE" w14:textId="77777777" w:rsidR="00B35E6A" w:rsidRPr="00171013" w:rsidRDefault="00171013" w:rsidP="009A2E54">
            <w:pPr>
              <w:jc w:val="both"/>
            </w:pPr>
            <w:r w:rsidRPr="00171013">
              <w:t xml:space="preserve">Jest gotów do </w:t>
            </w:r>
            <w:r w:rsidR="005815A4" w:rsidRPr="00171013">
              <w:t>identyfikowania</w:t>
            </w:r>
            <w:r w:rsidR="009A2E54" w:rsidRPr="00171013">
              <w:t xml:space="preserve"> się z osobą, która działa w ramach obrony koniecznej czy stanu wyższej konieczności i poczuwa się do odpowiedzialności za bezpieczeństwo lokalnej społeczności.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FE96BD1" w14:textId="77777777" w:rsidR="00B35E6A" w:rsidRPr="00171013" w:rsidRDefault="009A2E54" w:rsidP="001F23F8">
            <w:pPr>
              <w:jc w:val="center"/>
            </w:pPr>
            <w:r w:rsidRPr="00171013">
              <w:t>K1P _K0</w:t>
            </w:r>
            <w:r w:rsidR="001F23F8" w:rsidRPr="00171013">
              <w:t>2</w:t>
            </w:r>
          </w:p>
        </w:tc>
      </w:tr>
      <w:tr w:rsidR="00B35E6A" w:rsidRPr="00171013" w14:paraId="2D7D7E9F" w14:textId="77777777" w:rsidTr="00FA0A03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0314CDC3" w14:textId="77777777" w:rsidR="00B35E6A" w:rsidRPr="00171013" w:rsidRDefault="009A2E54" w:rsidP="00B35E6A">
            <w:pPr>
              <w:jc w:val="center"/>
            </w:pPr>
            <w:r w:rsidRPr="00171013">
              <w:t>06</w:t>
            </w:r>
          </w:p>
        </w:tc>
        <w:tc>
          <w:tcPr>
            <w:tcW w:w="8079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0266B62" w14:textId="77777777" w:rsidR="00B35E6A" w:rsidRPr="00171013" w:rsidRDefault="00171013" w:rsidP="00B35E6A">
            <w:pPr>
              <w:rPr>
                <w:rFonts w:cs="Calibri"/>
              </w:rPr>
            </w:pPr>
            <w:r w:rsidRPr="00171013">
              <w:t>Jest gotów do</w:t>
            </w:r>
            <w:r w:rsidRPr="00171013">
              <w:rPr>
                <w:rFonts w:cs="Calibri"/>
              </w:rPr>
              <w:t xml:space="preserve"> a</w:t>
            </w:r>
            <w:r w:rsidR="00EE3B33" w:rsidRPr="00171013">
              <w:rPr>
                <w:rFonts w:cs="Calibri"/>
              </w:rPr>
              <w:t>ngażowania się w różne formy zdobywania wiedzy i umiejętności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CF27B9F" w14:textId="77777777" w:rsidR="00B35E6A" w:rsidRPr="00171013" w:rsidRDefault="00B35E6A" w:rsidP="00EE3B33">
            <w:pPr>
              <w:jc w:val="center"/>
            </w:pPr>
            <w:r w:rsidRPr="00171013">
              <w:t>K1P _K</w:t>
            </w:r>
            <w:r w:rsidR="00EE3B33" w:rsidRPr="00171013">
              <w:t>07</w:t>
            </w:r>
          </w:p>
        </w:tc>
      </w:tr>
    </w:tbl>
    <w:p w14:paraId="426F56FA" w14:textId="77777777" w:rsidR="008972BC" w:rsidRPr="00171013" w:rsidRDefault="008972BC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0598"/>
      </w:tblGrid>
      <w:tr w:rsidR="00FC3315" w:rsidRPr="00171013" w14:paraId="7C83008D" w14:textId="77777777" w:rsidTr="00FA0A03">
        <w:tc>
          <w:tcPr>
            <w:tcW w:w="10598" w:type="dxa"/>
            <w:vAlign w:val="center"/>
          </w:tcPr>
          <w:p w14:paraId="44689E05" w14:textId="77777777" w:rsidR="00FC3315" w:rsidRPr="00171013" w:rsidRDefault="00FC3315" w:rsidP="009E7B8A">
            <w:pPr>
              <w:jc w:val="center"/>
              <w:rPr>
                <w:b/>
              </w:rPr>
            </w:pPr>
            <w:r w:rsidRPr="00171013">
              <w:rPr>
                <w:b/>
              </w:rPr>
              <w:t>TREŚCI PROGRAMOWE</w:t>
            </w:r>
          </w:p>
        </w:tc>
      </w:tr>
      <w:tr w:rsidR="00FC3315" w:rsidRPr="00171013" w14:paraId="0113469F" w14:textId="77777777" w:rsidTr="00FA0A03">
        <w:tc>
          <w:tcPr>
            <w:tcW w:w="10598" w:type="dxa"/>
            <w:shd w:val="pct15" w:color="auto" w:fill="FFFFFF"/>
          </w:tcPr>
          <w:p w14:paraId="48B92027" w14:textId="77777777" w:rsidR="00FC3315" w:rsidRPr="00171013" w:rsidRDefault="00FC3315" w:rsidP="00FC3315">
            <w:r w:rsidRPr="00171013">
              <w:t>Wykład</w:t>
            </w:r>
          </w:p>
        </w:tc>
      </w:tr>
      <w:tr w:rsidR="00FC3315" w:rsidRPr="00171013" w14:paraId="313A8B11" w14:textId="77777777" w:rsidTr="00FA0A03">
        <w:tc>
          <w:tcPr>
            <w:tcW w:w="10598" w:type="dxa"/>
          </w:tcPr>
          <w:p w14:paraId="5B88FC0E" w14:textId="77777777" w:rsidR="00D836F8" w:rsidRPr="00171013" w:rsidRDefault="00576D97" w:rsidP="005815A4">
            <w:pPr>
              <w:jc w:val="both"/>
            </w:pPr>
            <w:r w:rsidRPr="00171013">
              <w:t xml:space="preserve">Przestępstwo, czyn zabroniony, czyn karalny – definicje i rozróżnienia. </w:t>
            </w:r>
            <w:r w:rsidR="005815A4" w:rsidRPr="00171013">
              <w:t xml:space="preserve"> </w:t>
            </w:r>
            <w:r w:rsidRPr="00171013">
              <w:t>Okoliczności wyłączające bezprawność czynu.</w:t>
            </w:r>
            <w:r w:rsidR="005815A4" w:rsidRPr="00171013">
              <w:t xml:space="preserve"> </w:t>
            </w:r>
            <w:r w:rsidRPr="00171013">
              <w:rPr>
                <w:rFonts w:eastAsia="Calibri"/>
              </w:rPr>
              <w:t>Kontratypy a okoliczności wyłączające winę</w:t>
            </w:r>
            <w:r w:rsidR="00C81675" w:rsidRPr="00171013">
              <w:rPr>
                <w:rFonts w:eastAsia="Calibri"/>
              </w:rPr>
              <w:t>.</w:t>
            </w:r>
            <w:r w:rsidR="005815A4" w:rsidRPr="00171013">
              <w:rPr>
                <w:rFonts w:eastAsia="Calibri"/>
              </w:rPr>
              <w:t xml:space="preserve"> </w:t>
            </w:r>
            <w:r w:rsidRPr="00171013">
              <w:rPr>
                <w:rFonts w:eastAsia="Calibri"/>
              </w:rPr>
              <w:t>Odpowied</w:t>
            </w:r>
            <w:r w:rsidR="00C81675" w:rsidRPr="00171013">
              <w:rPr>
                <w:rFonts w:eastAsia="Calibri"/>
              </w:rPr>
              <w:t>zialność podżegacza i pomocnika.</w:t>
            </w:r>
            <w:r w:rsidR="005815A4" w:rsidRPr="00171013">
              <w:rPr>
                <w:rFonts w:eastAsia="Calibri"/>
              </w:rPr>
              <w:t xml:space="preserve"> </w:t>
            </w:r>
            <w:r w:rsidRPr="00171013">
              <w:rPr>
                <w:rFonts w:eastAsia="Calibri"/>
              </w:rPr>
              <w:t>Błąd co do znamienia kontratypu i okoliczności wyłączającej winę</w:t>
            </w:r>
            <w:r w:rsidR="00C81675" w:rsidRPr="00171013">
              <w:rPr>
                <w:rFonts w:eastAsia="Calibri"/>
              </w:rPr>
              <w:t>.</w:t>
            </w:r>
            <w:r w:rsidRPr="00171013">
              <w:rPr>
                <w:rFonts w:eastAsia="Calibri"/>
              </w:rPr>
              <w:t xml:space="preserve"> Obrona konieczna</w:t>
            </w:r>
            <w:r w:rsidR="0050221C" w:rsidRPr="00171013">
              <w:rPr>
                <w:rFonts w:eastAsia="Calibri"/>
              </w:rPr>
              <w:t xml:space="preserve"> – podstawowe wiadomości</w:t>
            </w:r>
            <w:r w:rsidR="00C81675" w:rsidRPr="00171013">
              <w:rPr>
                <w:rFonts w:eastAsia="Calibri"/>
              </w:rPr>
              <w:t>.</w:t>
            </w:r>
            <w:r w:rsidR="005815A4" w:rsidRPr="00171013">
              <w:rPr>
                <w:rFonts w:eastAsia="Calibri"/>
              </w:rPr>
              <w:t xml:space="preserve"> </w:t>
            </w:r>
            <w:r w:rsidR="0050221C" w:rsidRPr="00171013">
              <w:rPr>
                <w:rFonts w:eastAsia="Calibri"/>
              </w:rPr>
              <w:t>Stan wyższej konieczności- podstawowe informacje</w:t>
            </w:r>
            <w:r w:rsidR="00C81675" w:rsidRPr="00171013">
              <w:rPr>
                <w:rFonts w:eastAsia="Calibri"/>
              </w:rPr>
              <w:t>.</w:t>
            </w:r>
            <w:r w:rsidR="005815A4" w:rsidRPr="00171013">
              <w:rPr>
                <w:rFonts w:eastAsia="Calibri"/>
              </w:rPr>
              <w:t xml:space="preserve"> </w:t>
            </w:r>
            <w:r w:rsidRPr="00171013">
              <w:rPr>
                <w:rFonts w:eastAsia="Calibri"/>
              </w:rPr>
              <w:t xml:space="preserve">Kontratypy a zasada </w:t>
            </w:r>
            <w:r w:rsidRPr="00171013">
              <w:rPr>
                <w:rFonts w:eastAsia="Calibri"/>
                <w:i/>
                <w:iCs/>
              </w:rPr>
              <w:t>nullum crimen sine lege</w:t>
            </w:r>
            <w:r w:rsidR="00C81675" w:rsidRPr="00171013">
              <w:rPr>
                <w:rFonts w:eastAsia="Calibri"/>
                <w:i/>
                <w:iCs/>
              </w:rPr>
              <w:t>.</w:t>
            </w:r>
            <w:r w:rsidR="005815A4" w:rsidRPr="00171013">
              <w:rPr>
                <w:rFonts w:eastAsia="Calibri"/>
                <w:i/>
                <w:iCs/>
              </w:rPr>
              <w:t xml:space="preserve"> </w:t>
            </w:r>
            <w:r w:rsidR="0050221C" w:rsidRPr="00171013">
              <w:rPr>
                <w:rFonts w:eastAsia="Calibri"/>
                <w:iCs/>
              </w:rPr>
              <w:t>Kolizja obowiązków</w:t>
            </w:r>
            <w:r w:rsidR="00C81675" w:rsidRPr="00171013">
              <w:rPr>
                <w:rFonts w:eastAsia="Calibri"/>
                <w:iCs/>
              </w:rPr>
              <w:t>,</w:t>
            </w:r>
            <w:r w:rsidR="005815A4" w:rsidRPr="00171013">
              <w:rPr>
                <w:rFonts w:eastAsia="Calibri"/>
                <w:bCs/>
              </w:rPr>
              <w:t xml:space="preserve"> </w:t>
            </w:r>
            <w:r w:rsidR="0083311A" w:rsidRPr="00171013">
              <w:rPr>
                <w:rFonts w:eastAsia="Calibri"/>
                <w:bCs/>
              </w:rPr>
              <w:t>D</w:t>
            </w:r>
            <w:r w:rsidR="0050221C" w:rsidRPr="00171013">
              <w:rPr>
                <w:rFonts w:eastAsia="Calibri"/>
                <w:bCs/>
              </w:rPr>
              <w:t>ozwolony eksperyment</w:t>
            </w:r>
            <w:r w:rsidR="00C81675" w:rsidRPr="00171013">
              <w:rPr>
                <w:rFonts w:eastAsia="Calibri"/>
                <w:bCs/>
              </w:rPr>
              <w:t>.</w:t>
            </w:r>
            <w:r w:rsidR="005815A4" w:rsidRPr="00171013">
              <w:rPr>
                <w:rFonts w:eastAsia="Calibri"/>
                <w:iCs/>
              </w:rPr>
              <w:t xml:space="preserve"> </w:t>
            </w:r>
            <w:r w:rsidR="0083311A" w:rsidRPr="00171013">
              <w:rPr>
                <w:rFonts w:eastAsia="Calibri"/>
                <w:bCs/>
              </w:rPr>
              <w:t>Dopuszczalne ryzyko sportowe</w:t>
            </w:r>
            <w:r w:rsidR="00C81675" w:rsidRPr="00171013">
              <w:rPr>
                <w:rFonts w:eastAsia="Calibri"/>
                <w:bCs/>
              </w:rPr>
              <w:t>.</w:t>
            </w:r>
            <w:r w:rsidR="005815A4" w:rsidRPr="00171013">
              <w:rPr>
                <w:rFonts w:eastAsia="Calibri"/>
                <w:bCs/>
              </w:rPr>
              <w:t xml:space="preserve"> </w:t>
            </w:r>
            <w:r w:rsidR="004076A5" w:rsidRPr="00171013">
              <w:rPr>
                <w:rFonts w:eastAsia="Calibri"/>
                <w:bCs/>
              </w:rPr>
              <w:t>Okoliczności uchylające lub umniejszające winę- wprowadzenie</w:t>
            </w:r>
            <w:r w:rsidR="00C81675" w:rsidRPr="00171013">
              <w:rPr>
                <w:rFonts w:eastAsia="Calibri"/>
                <w:bCs/>
              </w:rPr>
              <w:t>.</w:t>
            </w:r>
            <w:r w:rsidR="005815A4" w:rsidRPr="00171013">
              <w:rPr>
                <w:rFonts w:eastAsia="Calibri"/>
                <w:bCs/>
              </w:rPr>
              <w:t xml:space="preserve"> </w:t>
            </w:r>
            <w:r w:rsidR="00C57C00" w:rsidRPr="00171013">
              <w:rPr>
                <w:rFonts w:eastAsia="Calibri"/>
                <w:bCs/>
              </w:rPr>
              <w:t>Błąd co do znamion czynu zabronionego</w:t>
            </w:r>
            <w:r w:rsidR="00C81675" w:rsidRPr="00171013">
              <w:rPr>
                <w:rFonts w:eastAsia="Calibri"/>
                <w:bCs/>
              </w:rPr>
              <w:t>.</w:t>
            </w:r>
            <w:r w:rsidR="005815A4" w:rsidRPr="00171013">
              <w:rPr>
                <w:rFonts w:eastAsia="Calibri"/>
                <w:bCs/>
              </w:rPr>
              <w:t xml:space="preserve"> </w:t>
            </w:r>
            <w:r w:rsidR="00C81675" w:rsidRPr="00171013">
              <w:rPr>
                <w:rFonts w:eastAsia="Calibri"/>
                <w:bCs/>
              </w:rPr>
              <w:t>Okoliczności wyłączające albo ograniczające karalność - ustawowe klauzule niekaralności, przedawnienie, immunitety.</w:t>
            </w:r>
            <w:r w:rsidR="005815A4" w:rsidRPr="00171013">
              <w:rPr>
                <w:rFonts w:eastAsia="Calibri"/>
                <w:bCs/>
              </w:rPr>
              <w:t xml:space="preserve"> </w:t>
            </w:r>
            <w:r w:rsidR="00C81675" w:rsidRPr="00171013">
              <w:rPr>
                <w:rFonts w:eastAsia="Calibri"/>
                <w:bCs/>
              </w:rPr>
              <w:t>Częściowe lub całkowite darowanie kary.</w:t>
            </w:r>
            <w:r w:rsidR="005815A4" w:rsidRPr="00171013">
              <w:rPr>
                <w:rFonts w:eastAsia="Calibri"/>
                <w:bCs/>
              </w:rPr>
              <w:t xml:space="preserve"> </w:t>
            </w:r>
            <w:r w:rsidR="00C81675" w:rsidRPr="00171013">
              <w:rPr>
                <w:rFonts w:eastAsia="Calibri"/>
                <w:bCs/>
              </w:rPr>
              <w:t>Zatarcie skazania.</w:t>
            </w:r>
            <w:r w:rsidR="005815A4" w:rsidRPr="00171013">
              <w:rPr>
                <w:rFonts w:eastAsia="Calibri"/>
                <w:bCs/>
              </w:rPr>
              <w:t xml:space="preserve"> </w:t>
            </w:r>
            <w:r w:rsidR="00C81675" w:rsidRPr="00171013">
              <w:rPr>
                <w:rFonts w:eastAsia="Calibri"/>
                <w:bCs/>
              </w:rPr>
              <w:t>Pozorny i pomijalny zbieg przestępstw oraz ciągłość popełnienia przestępstwa.</w:t>
            </w:r>
          </w:p>
        </w:tc>
      </w:tr>
    </w:tbl>
    <w:p w14:paraId="770A9318" w14:textId="77777777" w:rsidR="00FC3315" w:rsidRPr="00171013" w:rsidRDefault="00FC3315" w:rsidP="00FC3315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660"/>
        <w:gridCol w:w="7938"/>
      </w:tblGrid>
      <w:tr w:rsidR="00FC3315" w:rsidRPr="00171013" w14:paraId="06F9228B" w14:textId="77777777" w:rsidTr="00FA0A03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14:paraId="6BB9FF05" w14:textId="77777777" w:rsidR="00FC3315" w:rsidRPr="00171013" w:rsidRDefault="00FC3315" w:rsidP="00FC3315">
            <w:r w:rsidRPr="00171013"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9795408" w14:textId="77777777" w:rsidR="00FC3315" w:rsidRPr="00171013" w:rsidRDefault="009A2E54" w:rsidP="009F09AE">
            <w:pPr>
              <w:pStyle w:val="Kolorowalistaakcent11"/>
              <w:numPr>
                <w:ilvl w:val="0"/>
                <w:numId w:val="9"/>
              </w:numPr>
              <w:ind w:left="355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71013">
              <w:rPr>
                <w:rFonts w:ascii="Times New Roman" w:hAnsi="Times New Roman"/>
                <w:sz w:val="20"/>
                <w:szCs w:val="20"/>
                <w:lang w:val="pl-PL"/>
              </w:rPr>
              <w:t>Kodeks karny</w:t>
            </w:r>
          </w:p>
          <w:p w14:paraId="1E99A26E" w14:textId="77777777" w:rsidR="009A2E54" w:rsidRPr="00171013" w:rsidRDefault="009F09AE" w:rsidP="009F09AE">
            <w:pPr>
              <w:pStyle w:val="Kolorowalistaakcent11"/>
              <w:numPr>
                <w:ilvl w:val="0"/>
                <w:numId w:val="9"/>
              </w:numPr>
              <w:ind w:left="355"/>
              <w:jc w:val="both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71013">
              <w:rPr>
                <w:rFonts w:ascii="Times New Roman" w:hAnsi="Times New Roman"/>
                <w:sz w:val="20"/>
                <w:szCs w:val="20"/>
                <w:lang w:val="pl-PL"/>
              </w:rPr>
              <w:t>L.</w:t>
            </w:r>
            <w:r w:rsidR="009A2E54" w:rsidRPr="0017101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Paprzycki, Nauka o przestępstwie. Wyłączenie i ograniczenie odpowiedzialności karnej. System Prawa Karnego. Tom 4., C.H. Beck 2016 </w:t>
            </w:r>
          </w:p>
        </w:tc>
      </w:tr>
      <w:tr w:rsidR="00FC3315" w:rsidRPr="00171013" w14:paraId="6096DEB6" w14:textId="77777777" w:rsidTr="00FA0A03">
        <w:tc>
          <w:tcPr>
            <w:tcW w:w="2660" w:type="dxa"/>
          </w:tcPr>
          <w:p w14:paraId="1EAED40A" w14:textId="77777777" w:rsidR="00FC3315" w:rsidRPr="00171013" w:rsidRDefault="00FC3315" w:rsidP="00FC3315">
            <w:r w:rsidRPr="00171013"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14:paraId="3409372F" w14:textId="77777777" w:rsidR="00FC3315" w:rsidRPr="00171013" w:rsidRDefault="00D836F8" w:rsidP="009F09AE">
            <w:pPr>
              <w:pStyle w:val="Tekstprzypisudolnego"/>
              <w:numPr>
                <w:ilvl w:val="0"/>
                <w:numId w:val="10"/>
              </w:numPr>
              <w:ind w:left="355"/>
              <w:jc w:val="both"/>
            </w:pPr>
            <w:r w:rsidRPr="00171013">
              <w:t>A.</w:t>
            </w:r>
            <w:r w:rsidR="00C13F90" w:rsidRPr="00171013">
              <w:t>Grześkowiak, Prawo karne,  C.H. Beck 2020.</w:t>
            </w:r>
          </w:p>
        </w:tc>
      </w:tr>
      <w:tr w:rsidR="00FC3315" w:rsidRPr="00171013" w14:paraId="692767ED" w14:textId="77777777" w:rsidTr="00FA0A03">
        <w:tc>
          <w:tcPr>
            <w:tcW w:w="2660" w:type="dxa"/>
          </w:tcPr>
          <w:p w14:paraId="16EAE7C0" w14:textId="77777777" w:rsidR="00FC3315" w:rsidRPr="00171013" w:rsidRDefault="00FC3315" w:rsidP="00FC3315">
            <w:r w:rsidRPr="00171013">
              <w:t>Metody kształcenia</w:t>
            </w:r>
            <w:r w:rsidR="00EE3B33" w:rsidRPr="00171013">
              <w:t xml:space="preserve"> stacjonarnego</w:t>
            </w:r>
          </w:p>
        </w:tc>
        <w:tc>
          <w:tcPr>
            <w:tcW w:w="7938" w:type="dxa"/>
            <w:vAlign w:val="center"/>
          </w:tcPr>
          <w:p w14:paraId="4CC97F59" w14:textId="38436F7E" w:rsidR="00FC3315" w:rsidRPr="00171013" w:rsidRDefault="00C13F90" w:rsidP="009E7B8A">
            <w:pPr>
              <w:jc w:val="both"/>
            </w:pPr>
            <w:r w:rsidRPr="00171013">
              <w:t>Wykład z prezentacją multimedialną, dyskusja</w:t>
            </w:r>
            <w:r w:rsidR="008D0936">
              <w:t>.</w:t>
            </w:r>
          </w:p>
        </w:tc>
      </w:tr>
      <w:tr w:rsidR="00EE3B33" w:rsidRPr="00171013" w14:paraId="4BC303A0" w14:textId="77777777" w:rsidTr="00FA0A03">
        <w:tc>
          <w:tcPr>
            <w:tcW w:w="2660" w:type="dxa"/>
          </w:tcPr>
          <w:p w14:paraId="27CACCD6" w14:textId="77777777" w:rsidR="00EE3B33" w:rsidRPr="00171013" w:rsidRDefault="00EE3B33" w:rsidP="00FC3315">
            <w:r w:rsidRPr="00171013">
              <w:t>Metody kształcenia</w:t>
            </w:r>
            <w:r w:rsidRPr="00171013">
              <w:br/>
              <w:t>z wykorzystaniem metod i technik kształcenia na</w:t>
            </w:r>
            <w:r w:rsidRPr="00171013">
              <w:br/>
              <w:t>odległość</w:t>
            </w:r>
          </w:p>
        </w:tc>
        <w:tc>
          <w:tcPr>
            <w:tcW w:w="7938" w:type="dxa"/>
            <w:vAlign w:val="center"/>
          </w:tcPr>
          <w:p w14:paraId="2A20EA23" w14:textId="77777777" w:rsidR="00EE3B33" w:rsidRPr="00171013" w:rsidRDefault="00171013" w:rsidP="009E7B8A">
            <w:pPr>
              <w:jc w:val="both"/>
            </w:pPr>
            <w:r w:rsidRPr="00171013">
              <w:t>Nie dotyczy</w:t>
            </w:r>
          </w:p>
        </w:tc>
      </w:tr>
    </w:tbl>
    <w:p w14:paraId="136EF2D6" w14:textId="77777777" w:rsidR="00FC3315" w:rsidRPr="00171013" w:rsidRDefault="00FC3315" w:rsidP="00FC3315"/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5548"/>
        <w:gridCol w:w="2390"/>
      </w:tblGrid>
      <w:tr w:rsidR="008972BC" w:rsidRPr="00171013" w14:paraId="76CAAFB6" w14:textId="77777777" w:rsidTr="00FA0A03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2266A9D3" w14:textId="77777777" w:rsidR="008972BC" w:rsidRPr="00171013" w:rsidRDefault="008972BC" w:rsidP="009D0EBE">
            <w:pPr>
              <w:jc w:val="center"/>
            </w:pPr>
            <w:r w:rsidRPr="00171013"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78DD253" w14:textId="77777777" w:rsidR="008972BC" w:rsidRPr="00171013" w:rsidRDefault="008972BC" w:rsidP="005815A4">
            <w:r w:rsidRPr="00171013">
              <w:t>Nr e</w:t>
            </w:r>
            <w:r w:rsidR="005815A4" w:rsidRPr="00171013">
              <w:t>fektu uczenia się/grupy efektów</w:t>
            </w:r>
          </w:p>
        </w:tc>
      </w:tr>
      <w:tr w:rsidR="008972BC" w:rsidRPr="00171013" w14:paraId="695A68FB" w14:textId="77777777" w:rsidTr="00FA0A03">
        <w:tc>
          <w:tcPr>
            <w:tcW w:w="8208" w:type="dxa"/>
            <w:gridSpan w:val="2"/>
          </w:tcPr>
          <w:p w14:paraId="007999BF" w14:textId="77777777" w:rsidR="008972BC" w:rsidRPr="00171013" w:rsidRDefault="00306076" w:rsidP="009D0EBE">
            <w:r w:rsidRPr="00171013">
              <w:t>Zaliczenie</w:t>
            </w:r>
            <w:r w:rsidR="008972BC" w:rsidRPr="00171013">
              <w:t xml:space="preserve"> </w:t>
            </w:r>
            <w:r w:rsidR="00082BD2" w:rsidRPr="00171013">
              <w:t>–</w:t>
            </w:r>
            <w:r w:rsidR="008972BC" w:rsidRPr="00171013">
              <w:t xml:space="preserve"> test</w:t>
            </w:r>
          </w:p>
        </w:tc>
        <w:tc>
          <w:tcPr>
            <w:tcW w:w="2390" w:type="dxa"/>
          </w:tcPr>
          <w:p w14:paraId="540BF247" w14:textId="77777777" w:rsidR="008972BC" w:rsidRPr="00171013" w:rsidRDefault="00C13F90" w:rsidP="00C13F90">
            <w:pPr>
              <w:numPr>
                <w:ilvl w:val="0"/>
                <w:numId w:val="6"/>
              </w:numPr>
            </w:pPr>
            <w:r w:rsidRPr="00171013">
              <w:t>06</w:t>
            </w:r>
          </w:p>
        </w:tc>
      </w:tr>
      <w:tr w:rsidR="008972BC" w:rsidRPr="00171013" w14:paraId="2BE0BEB0" w14:textId="77777777" w:rsidTr="00FA0A03">
        <w:tc>
          <w:tcPr>
            <w:tcW w:w="2660" w:type="dxa"/>
            <w:tcBorders>
              <w:bottom w:val="single" w:sz="12" w:space="0" w:color="auto"/>
            </w:tcBorders>
            <w:vAlign w:val="center"/>
          </w:tcPr>
          <w:p w14:paraId="4C7A4CA9" w14:textId="77777777" w:rsidR="008972BC" w:rsidRPr="00171013" w:rsidRDefault="008972BC" w:rsidP="005815A4">
            <w:r w:rsidRPr="00171013"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14:paraId="0ADBC351" w14:textId="2F4D926E" w:rsidR="008972BC" w:rsidRPr="00171013" w:rsidRDefault="00335D22" w:rsidP="009D0EBE">
            <w:r>
              <w:t>Z</w:t>
            </w:r>
            <w:r w:rsidR="00C13F90" w:rsidRPr="00171013">
              <w:t xml:space="preserve">aliczenie wykładów na podstawie testu wiedzy.  </w:t>
            </w:r>
          </w:p>
        </w:tc>
      </w:tr>
    </w:tbl>
    <w:p w14:paraId="68002B9E" w14:textId="77777777" w:rsidR="008972BC" w:rsidRPr="00171013" w:rsidRDefault="008972BC" w:rsidP="008972BC"/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070"/>
        <w:gridCol w:w="1417"/>
        <w:gridCol w:w="1843"/>
        <w:gridCol w:w="2268"/>
      </w:tblGrid>
      <w:tr w:rsidR="008972BC" w:rsidRPr="00171013" w14:paraId="2F8F22E7" w14:textId="77777777" w:rsidTr="00FA0A03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699649C0" w14:textId="77777777" w:rsidR="008972BC" w:rsidRPr="00171013" w:rsidRDefault="008972BC" w:rsidP="009D0EBE"/>
          <w:p w14:paraId="45984688" w14:textId="77777777" w:rsidR="008972BC" w:rsidRPr="00171013" w:rsidRDefault="008972BC" w:rsidP="009D0EBE">
            <w:pPr>
              <w:jc w:val="center"/>
            </w:pPr>
            <w:r w:rsidRPr="00171013">
              <w:t>NAKŁAD PRACY STUDENTA</w:t>
            </w:r>
          </w:p>
          <w:p w14:paraId="7DD6ABF0" w14:textId="77777777" w:rsidR="008972BC" w:rsidRPr="00171013" w:rsidRDefault="008972BC" w:rsidP="009D0EBE">
            <w:pPr>
              <w:rPr>
                <w:color w:val="FF0000"/>
              </w:rPr>
            </w:pPr>
          </w:p>
        </w:tc>
      </w:tr>
      <w:tr w:rsidR="008972BC" w:rsidRPr="00171013" w14:paraId="3E2CF15E" w14:textId="77777777" w:rsidTr="00FA0A03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14:paraId="213AD68E" w14:textId="77777777" w:rsidR="008972BC" w:rsidRPr="00171013" w:rsidRDefault="008972BC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14:paraId="6945C8DF" w14:textId="77777777" w:rsidR="008972BC" w:rsidRPr="00171013" w:rsidRDefault="008972BC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013">
              <w:rPr>
                <w:rFonts w:ascii="Times New Roman" w:hAnsi="Times New Roman"/>
                <w:sz w:val="20"/>
                <w:szCs w:val="20"/>
              </w:rPr>
              <w:t>Rodzaj działań/zajęć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14:paraId="3537F133" w14:textId="77777777" w:rsidR="008972BC" w:rsidRPr="00171013" w:rsidRDefault="008972BC" w:rsidP="009D0EBE">
            <w:pPr>
              <w:pStyle w:val="Bezodstpw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171013">
              <w:rPr>
                <w:rFonts w:ascii="Times New Roman" w:hAnsi="Times New Roman"/>
                <w:sz w:val="20"/>
                <w:szCs w:val="20"/>
              </w:rPr>
              <w:t>Liczba godzin</w:t>
            </w:r>
          </w:p>
        </w:tc>
      </w:tr>
      <w:tr w:rsidR="00A1388D" w:rsidRPr="00171013" w14:paraId="76AFD27D" w14:textId="77777777" w:rsidTr="00FA0A03">
        <w:trPr>
          <w:trHeight w:val="262"/>
        </w:trPr>
        <w:tc>
          <w:tcPr>
            <w:tcW w:w="5070" w:type="dxa"/>
            <w:vMerge/>
            <w:vAlign w:val="center"/>
          </w:tcPr>
          <w:p w14:paraId="5D3473B2" w14:textId="77777777" w:rsidR="00A1388D" w:rsidRPr="00171013" w:rsidRDefault="00A1388D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047579E" w14:textId="77777777" w:rsidR="00A1388D" w:rsidRPr="00171013" w:rsidRDefault="00A1388D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71013">
              <w:rPr>
                <w:rFonts w:ascii="Times New Roman" w:hAnsi="Times New Roman"/>
                <w:sz w:val="20"/>
                <w:szCs w:val="20"/>
              </w:rPr>
              <w:t>Ogółem</w:t>
            </w:r>
          </w:p>
        </w:tc>
        <w:tc>
          <w:tcPr>
            <w:tcW w:w="1843" w:type="dxa"/>
            <w:vAlign w:val="center"/>
          </w:tcPr>
          <w:p w14:paraId="0BF92E14" w14:textId="77777777" w:rsidR="00A1388D" w:rsidRPr="00171013" w:rsidRDefault="00A1388D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71013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171013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2268" w:type="dxa"/>
            <w:vAlign w:val="center"/>
          </w:tcPr>
          <w:p w14:paraId="71697B65" w14:textId="77777777" w:rsidR="00A1388D" w:rsidRPr="00171013" w:rsidRDefault="00A1388D" w:rsidP="009D0EBE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171013">
              <w:rPr>
                <w:rFonts w:ascii="Times New Roman" w:hAnsi="Times New Roman"/>
                <w:sz w:val="20"/>
                <w:szCs w:val="20"/>
              </w:rPr>
              <w:t>W tym udział</w:t>
            </w:r>
            <w:r w:rsidRPr="00171013">
              <w:rPr>
                <w:rFonts w:ascii="Times New Roman" w:hAnsi="Times New Roman"/>
                <w:sz w:val="20"/>
                <w:szCs w:val="20"/>
              </w:rPr>
              <w:br/>
              <w:t>w zajęciach</w:t>
            </w:r>
            <w:r w:rsidRPr="00171013">
              <w:rPr>
                <w:rFonts w:ascii="Times New Roman" w:hAnsi="Times New Roman"/>
                <w:sz w:val="20"/>
                <w:szCs w:val="20"/>
              </w:rPr>
              <w:br/>
              <w:t>przeprowadzanych</w:t>
            </w:r>
            <w:r w:rsidRPr="00171013">
              <w:rPr>
                <w:rFonts w:ascii="Times New Roman" w:hAnsi="Times New Roman"/>
                <w:sz w:val="20"/>
                <w:szCs w:val="20"/>
              </w:rPr>
              <w:br/>
              <w:t>z wykorzystaniem</w:t>
            </w:r>
            <w:r w:rsidRPr="00171013">
              <w:rPr>
                <w:rFonts w:ascii="Times New Roman" w:hAnsi="Times New Roman"/>
                <w:sz w:val="20"/>
                <w:szCs w:val="20"/>
              </w:rPr>
              <w:br/>
              <w:t>metod i technik</w:t>
            </w:r>
            <w:r w:rsidRPr="00171013">
              <w:rPr>
                <w:rFonts w:ascii="Times New Roman" w:hAnsi="Times New Roman"/>
                <w:sz w:val="20"/>
                <w:szCs w:val="20"/>
              </w:rPr>
              <w:br/>
              <w:t>kształcenia na</w:t>
            </w:r>
            <w:r w:rsidRPr="00171013">
              <w:rPr>
                <w:rFonts w:ascii="Times New Roman" w:hAnsi="Times New Roman"/>
                <w:sz w:val="20"/>
                <w:szCs w:val="20"/>
              </w:rPr>
              <w:br/>
              <w:t>odległość</w:t>
            </w:r>
          </w:p>
        </w:tc>
      </w:tr>
      <w:tr w:rsidR="00A1388D" w:rsidRPr="00171013" w14:paraId="780AB0D4" w14:textId="77777777" w:rsidTr="00FA0A03">
        <w:trPr>
          <w:trHeight w:val="262"/>
        </w:trPr>
        <w:tc>
          <w:tcPr>
            <w:tcW w:w="5070" w:type="dxa"/>
          </w:tcPr>
          <w:p w14:paraId="522B0EE7" w14:textId="77777777" w:rsidR="00A1388D" w:rsidRPr="00171013" w:rsidRDefault="00A1388D" w:rsidP="009D0EBE">
            <w:r w:rsidRPr="00171013">
              <w:t>Udział w wykładach</w:t>
            </w:r>
          </w:p>
        </w:tc>
        <w:tc>
          <w:tcPr>
            <w:tcW w:w="1417" w:type="dxa"/>
            <w:vAlign w:val="center"/>
          </w:tcPr>
          <w:p w14:paraId="58E799BF" w14:textId="77777777" w:rsidR="00A1388D" w:rsidRPr="00171013" w:rsidRDefault="00A1388D" w:rsidP="009D0EBE">
            <w:pPr>
              <w:jc w:val="center"/>
            </w:pPr>
            <w:r w:rsidRPr="00171013">
              <w:t>15</w:t>
            </w:r>
          </w:p>
        </w:tc>
        <w:tc>
          <w:tcPr>
            <w:tcW w:w="1843" w:type="dxa"/>
            <w:vAlign w:val="center"/>
          </w:tcPr>
          <w:p w14:paraId="48020875" w14:textId="77777777" w:rsidR="00A1388D" w:rsidRPr="00171013" w:rsidRDefault="00A1388D" w:rsidP="009D0EBE">
            <w:pPr>
              <w:jc w:val="center"/>
            </w:pPr>
            <w:r w:rsidRPr="00171013">
              <w:t xml:space="preserve"> </w:t>
            </w:r>
          </w:p>
        </w:tc>
        <w:tc>
          <w:tcPr>
            <w:tcW w:w="2268" w:type="dxa"/>
            <w:vAlign w:val="center"/>
          </w:tcPr>
          <w:p w14:paraId="110B42B4" w14:textId="77777777" w:rsidR="00A1388D" w:rsidRPr="00171013" w:rsidRDefault="00A1388D" w:rsidP="009D0EBE">
            <w:pPr>
              <w:jc w:val="center"/>
            </w:pPr>
          </w:p>
        </w:tc>
      </w:tr>
      <w:tr w:rsidR="00A1388D" w:rsidRPr="00171013" w14:paraId="3B148B4A" w14:textId="77777777" w:rsidTr="00FA0A03">
        <w:trPr>
          <w:trHeight w:val="262"/>
        </w:trPr>
        <w:tc>
          <w:tcPr>
            <w:tcW w:w="5070" w:type="dxa"/>
          </w:tcPr>
          <w:p w14:paraId="4D2EB31F" w14:textId="77777777" w:rsidR="00A1388D" w:rsidRPr="00171013" w:rsidRDefault="00A1388D" w:rsidP="009D0EBE">
            <w:r w:rsidRPr="00171013">
              <w:t xml:space="preserve">Samodzielne studiowanie </w:t>
            </w:r>
          </w:p>
        </w:tc>
        <w:tc>
          <w:tcPr>
            <w:tcW w:w="1417" w:type="dxa"/>
            <w:vAlign w:val="center"/>
          </w:tcPr>
          <w:p w14:paraId="139A7AB7" w14:textId="7A766B48" w:rsidR="00A1388D" w:rsidRPr="00171013" w:rsidRDefault="00C74414" w:rsidP="000048F5">
            <w:pPr>
              <w:jc w:val="center"/>
            </w:pPr>
            <w:r>
              <w:t>5</w:t>
            </w:r>
          </w:p>
        </w:tc>
        <w:tc>
          <w:tcPr>
            <w:tcW w:w="1843" w:type="dxa"/>
            <w:vAlign w:val="center"/>
          </w:tcPr>
          <w:p w14:paraId="286278C7" w14:textId="77777777" w:rsidR="00A1388D" w:rsidRPr="00171013" w:rsidRDefault="00A1388D" w:rsidP="009D0EBE">
            <w:pPr>
              <w:jc w:val="center"/>
            </w:pPr>
            <w:r w:rsidRPr="00171013">
              <w:t xml:space="preserve"> </w:t>
            </w:r>
          </w:p>
        </w:tc>
        <w:tc>
          <w:tcPr>
            <w:tcW w:w="2268" w:type="dxa"/>
            <w:vAlign w:val="center"/>
          </w:tcPr>
          <w:p w14:paraId="64C029E8" w14:textId="77777777" w:rsidR="00A1388D" w:rsidRPr="00171013" w:rsidRDefault="00A1388D" w:rsidP="009D0EBE">
            <w:pPr>
              <w:jc w:val="center"/>
            </w:pPr>
          </w:p>
        </w:tc>
      </w:tr>
      <w:tr w:rsidR="00A1388D" w:rsidRPr="00171013" w14:paraId="71409981" w14:textId="77777777" w:rsidTr="00FA0A03">
        <w:trPr>
          <w:trHeight w:val="262"/>
        </w:trPr>
        <w:tc>
          <w:tcPr>
            <w:tcW w:w="5070" w:type="dxa"/>
          </w:tcPr>
          <w:p w14:paraId="1E305FD7" w14:textId="77777777" w:rsidR="00A1388D" w:rsidRPr="00171013" w:rsidRDefault="00A1388D" w:rsidP="009D0EBE">
            <w:pPr>
              <w:rPr>
                <w:vertAlign w:val="superscript"/>
              </w:rPr>
            </w:pPr>
            <w:r w:rsidRPr="00171013">
              <w:t>Udział w ćwiczeniach audytoryjnych                                 i laboratoryjnych, warsztatach, seminariach</w:t>
            </w:r>
          </w:p>
        </w:tc>
        <w:tc>
          <w:tcPr>
            <w:tcW w:w="1417" w:type="dxa"/>
            <w:vAlign w:val="center"/>
          </w:tcPr>
          <w:p w14:paraId="40D9794C" w14:textId="60349F3E" w:rsidR="00A1388D" w:rsidRPr="00171013" w:rsidRDefault="00A1388D" w:rsidP="009D0EBE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20F294E" w14:textId="405C9F02" w:rsidR="00A1388D" w:rsidRPr="00171013" w:rsidRDefault="00A1388D" w:rsidP="008972BC">
            <w:pPr>
              <w:jc w:val="center"/>
            </w:pPr>
          </w:p>
        </w:tc>
        <w:tc>
          <w:tcPr>
            <w:tcW w:w="2268" w:type="dxa"/>
            <w:vAlign w:val="center"/>
          </w:tcPr>
          <w:p w14:paraId="4AB0873A" w14:textId="77777777" w:rsidR="00A1388D" w:rsidRPr="00171013" w:rsidRDefault="00A1388D" w:rsidP="008972BC">
            <w:pPr>
              <w:jc w:val="center"/>
            </w:pPr>
          </w:p>
        </w:tc>
      </w:tr>
      <w:tr w:rsidR="00A1388D" w:rsidRPr="00171013" w14:paraId="4B611CA1" w14:textId="77777777" w:rsidTr="00FA0A03">
        <w:trPr>
          <w:trHeight w:val="262"/>
        </w:trPr>
        <w:tc>
          <w:tcPr>
            <w:tcW w:w="5070" w:type="dxa"/>
          </w:tcPr>
          <w:p w14:paraId="564DD71C" w14:textId="77777777" w:rsidR="00A1388D" w:rsidRPr="00171013" w:rsidRDefault="00A1388D" w:rsidP="009D0EBE">
            <w:r w:rsidRPr="00171013">
              <w:t>Samodzielne przygotowywanie się do ćwiczeń</w:t>
            </w:r>
          </w:p>
        </w:tc>
        <w:tc>
          <w:tcPr>
            <w:tcW w:w="1417" w:type="dxa"/>
            <w:vAlign w:val="center"/>
          </w:tcPr>
          <w:p w14:paraId="034220B9" w14:textId="7DD23199" w:rsidR="00A1388D" w:rsidRPr="00171013" w:rsidRDefault="00C74414" w:rsidP="0085072A">
            <w:pPr>
              <w:jc w:val="center"/>
            </w:pPr>
            <w:r>
              <w:t>5</w:t>
            </w:r>
          </w:p>
        </w:tc>
        <w:tc>
          <w:tcPr>
            <w:tcW w:w="1843" w:type="dxa"/>
            <w:vAlign w:val="center"/>
          </w:tcPr>
          <w:p w14:paraId="1AEDFAA1" w14:textId="64CAD38C" w:rsidR="00A1388D" w:rsidRPr="00171013" w:rsidRDefault="00A1388D" w:rsidP="009D0EBE">
            <w:pPr>
              <w:jc w:val="center"/>
            </w:pPr>
          </w:p>
        </w:tc>
        <w:tc>
          <w:tcPr>
            <w:tcW w:w="2268" w:type="dxa"/>
            <w:vAlign w:val="center"/>
          </w:tcPr>
          <w:p w14:paraId="36B4A66B" w14:textId="77777777" w:rsidR="00A1388D" w:rsidRPr="00171013" w:rsidRDefault="00A1388D" w:rsidP="009D0EBE">
            <w:pPr>
              <w:jc w:val="center"/>
            </w:pPr>
          </w:p>
        </w:tc>
      </w:tr>
      <w:tr w:rsidR="00A1388D" w:rsidRPr="00171013" w14:paraId="0CC1AAA6" w14:textId="77777777" w:rsidTr="00FA0A03">
        <w:trPr>
          <w:trHeight w:val="262"/>
        </w:trPr>
        <w:tc>
          <w:tcPr>
            <w:tcW w:w="5070" w:type="dxa"/>
          </w:tcPr>
          <w:p w14:paraId="67942A72" w14:textId="77777777" w:rsidR="00A1388D" w:rsidRPr="00171013" w:rsidRDefault="00A1388D" w:rsidP="009D0EBE">
            <w:r w:rsidRPr="00171013">
              <w:t>Przygotowanie projektu / eseju / itp.</w:t>
            </w:r>
            <w:r w:rsidRPr="00171013">
              <w:rPr>
                <w:vertAlign w:val="superscript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A2D4F13" w14:textId="77777777" w:rsidR="00A1388D" w:rsidRPr="00171013" w:rsidRDefault="00A1388D" w:rsidP="009D0EBE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73F68CF" w14:textId="77777777" w:rsidR="00A1388D" w:rsidRPr="00171013" w:rsidRDefault="00A1388D" w:rsidP="009D0EBE">
            <w:pPr>
              <w:jc w:val="center"/>
            </w:pPr>
          </w:p>
        </w:tc>
        <w:tc>
          <w:tcPr>
            <w:tcW w:w="2268" w:type="dxa"/>
            <w:vAlign w:val="center"/>
          </w:tcPr>
          <w:p w14:paraId="56A4D664" w14:textId="77777777" w:rsidR="00A1388D" w:rsidRPr="00171013" w:rsidRDefault="00A1388D" w:rsidP="009D0EBE">
            <w:pPr>
              <w:jc w:val="center"/>
            </w:pPr>
          </w:p>
        </w:tc>
      </w:tr>
      <w:tr w:rsidR="00A1388D" w:rsidRPr="00171013" w14:paraId="3BB886A3" w14:textId="77777777" w:rsidTr="00FA0A03">
        <w:trPr>
          <w:trHeight w:val="262"/>
        </w:trPr>
        <w:tc>
          <w:tcPr>
            <w:tcW w:w="5070" w:type="dxa"/>
          </w:tcPr>
          <w:p w14:paraId="7CBC607E" w14:textId="77777777" w:rsidR="00A1388D" w:rsidRPr="00171013" w:rsidRDefault="00A1388D" w:rsidP="009D0EBE">
            <w:r w:rsidRPr="00171013">
              <w:t>Przygotowanie się do egzaminu / zaliczenia</w:t>
            </w:r>
          </w:p>
        </w:tc>
        <w:tc>
          <w:tcPr>
            <w:tcW w:w="1417" w:type="dxa"/>
            <w:vAlign w:val="center"/>
          </w:tcPr>
          <w:p w14:paraId="61CEB8D5" w14:textId="50F52149" w:rsidR="00A1388D" w:rsidRPr="00171013" w:rsidRDefault="00C74414" w:rsidP="009D0EBE">
            <w:pPr>
              <w:jc w:val="center"/>
            </w:pPr>
            <w:r>
              <w:t>5</w:t>
            </w:r>
          </w:p>
        </w:tc>
        <w:tc>
          <w:tcPr>
            <w:tcW w:w="1843" w:type="dxa"/>
            <w:vAlign w:val="center"/>
          </w:tcPr>
          <w:p w14:paraId="5295B558" w14:textId="670ADB5D" w:rsidR="00A1388D" w:rsidRPr="00171013" w:rsidRDefault="00A1388D" w:rsidP="00C74414"/>
        </w:tc>
        <w:tc>
          <w:tcPr>
            <w:tcW w:w="2268" w:type="dxa"/>
            <w:vAlign w:val="center"/>
          </w:tcPr>
          <w:p w14:paraId="545AD55F" w14:textId="77777777" w:rsidR="00A1388D" w:rsidRPr="00171013" w:rsidRDefault="00A1388D" w:rsidP="009D0EBE">
            <w:pPr>
              <w:jc w:val="center"/>
            </w:pPr>
          </w:p>
        </w:tc>
      </w:tr>
      <w:tr w:rsidR="00A1388D" w:rsidRPr="00171013" w14:paraId="4971DC3D" w14:textId="77777777" w:rsidTr="00FA0A03">
        <w:trPr>
          <w:trHeight w:val="262"/>
        </w:trPr>
        <w:tc>
          <w:tcPr>
            <w:tcW w:w="5070" w:type="dxa"/>
          </w:tcPr>
          <w:p w14:paraId="3111EEFC" w14:textId="77777777" w:rsidR="00A1388D" w:rsidRPr="00171013" w:rsidRDefault="00A1388D" w:rsidP="009D0EBE">
            <w:r w:rsidRPr="00171013">
              <w:t>Udział w konsultacjach</w:t>
            </w:r>
          </w:p>
        </w:tc>
        <w:tc>
          <w:tcPr>
            <w:tcW w:w="1417" w:type="dxa"/>
            <w:vAlign w:val="center"/>
          </w:tcPr>
          <w:p w14:paraId="180A163C" w14:textId="77777777" w:rsidR="00A1388D" w:rsidRPr="00171013" w:rsidRDefault="00A1388D" w:rsidP="009D0EBE">
            <w:pPr>
              <w:jc w:val="center"/>
            </w:pPr>
            <w:r w:rsidRPr="00171013">
              <w:t>0,1</w:t>
            </w:r>
          </w:p>
        </w:tc>
        <w:tc>
          <w:tcPr>
            <w:tcW w:w="1843" w:type="dxa"/>
            <w:vAlign w:val="center"/>
          </w:tcPr>
          <w:p w14:paraId="5603C9B9" w14:textId="568EA689" w:rsidR="00A1388D" w:rsidRPr="00171013" w:rsidRDefault="00A1388D" w:rsidP="009D0EBE">
            <w:pPr>
              <w:jc w:val="center"/>
            </w:pPr>
          </w:p>
        </w:tc>
        <w:tc>
          <w:tcPr>
            <w:tcW w:w="2268" w:type="dxa"/>
            <w:vAlign w:val="center"/>
          </w:tcPr>
          <w:p w14:paraId="6A5E9472" w14:textId="77777777" w:rsidR="00A1388D" w:rsidRPr="00171013" w:rsidRDefault="00A1388D" w:rsidP="009D0EBE">
            <w:pPr>
              <w:jc w:val="center"/>
            </w:pPr>
          </w:p>
        </w:tc>
      </w:tr>
      <w:tr w:rsidR="00A1388D" w:rsidRPr="00171013" w14:paraId="64F19A27" w14:textId="77777777" w:rsidTr="00FA0A03">
        <w:trPr>
          <w:trHeight w:val="262"/>
        </w:trPr>
        <w:tc>
          <w:tcPr>
            <w:tcW w:w="5070" w:type="dxa"/>
          </w:tcPr>
          <w:p w14:paraId="301AEF8C" w14:textId="77777777" w:rsidR="00A1388D" w:rsidRPr="00171013" w:rsidRDefault="00A1388D" w:rsidP="009D0EBE">
            <w:r w:rsidRPr="00171013">
              <w:t>Inne</w:t>
            </w:r>
          </w:p>
        </w:tc>
        <w:tc>
          <w:tcPr>
            <w:tcW w:w="1417" w:type="dxa"/>
            <w:vAlign w:val="center"/>
          </w:tcPr>
          <w:p w14:paraId="14648A1B" w14:textId="77777777" w:rsidR="00A1388D" w:rsidRPr="00171013" w:rsidRDefault="00A1388D" w:rsidP="009D0EBE">
            <w:pPr>
              <w:jc w:val="center"/>
            </w:pPr>
          </w:p>
        </w:tc>
        <w:tc>
          <w:tcPr>
            <w:tcW w:w="1843" w:type="dxa"/>
            <w:vAlign w:val="center"/>
          </w:tcPr>
          <w:p w14:paraId="7012E2C8" w14:textId="77777777" w:rsidR="00A1388D" w:rsidRPr="00171013" w:rsidRDefault="00A1388D" w:rsidP="009D0EBE">
            <w:pPr>
              <w:jc w:val="center"/>
            </w:pPr>
          </w:p>
        </w:tc>
        <w:tc>
          <w:tcPr>
            <w:tcW w:w="2268" w:type="dxa"/>
            <w:vAlign w:val="center"/>
          </w:tcPr>
          <w:p w14:paraId="1F92FC9B" w14:textId="77777777" w:rsidR="00A1388D" w:rsidRPr="00171013" w:rsidRDefault="00A1388D" w:rsidP="009D0EBE">
            <w:pPr>
              <w:jc w:val="center"/>
            </w:pPr>
          </w:p>
        </w:tc>
      </w:tr>
      <w:tr w:rsidR="00A1388D" w:rsidRPr="00171013" w14:paraId="228837AC" w14:textId="77777777" w:rsidTr="00FA0A03">
        <w:trPr>
          <w:trHeight w:val="262"/>
        </w:trPr>
        <w:tc>
          <w:tcPr>
            <w:tcW w:w="5070" w:type="dxa"/>
          </w:tcPr>
          <w:p w14:paraId="23B3ADD3" w14:textId="77777777" w:rsidR="00A1388D" w:rsidRPr="00171013" w:rsidRDefault="00A1388D" w:rsidP="009D0EBE">
            <w:r w:rsidRPr="00171013">
              <w:t>ŁĄCZNY nakład pracy studenta w godz.</w:t>
            </w:r>
          </w:p>
        </w:tc>
        <w:tc>
          <w:tcPr>
            <w:tcW w:w="1417" w:type="dxa"/>
            <w:vAlign w:val="center"/>
          </w:tcPr>
          <w:p w14:paraId="3F204175" w14:textId="256E475C" w:rsidR="00A1388D" w:rsidRPr="00171013" w:rsidRDefault="00C74414" w:rsidP="0085072A">
            <w:pPr>
              <w:jc w:val="center"/>
              <w:rPr>
                <w:b/>
              </w:rPr>
            </w:pPr>
            <w:r>
              <w:rPr>
                <w:b/>
              </w:rPr>
              <w:t>30,1</w:t>
            </w:r>
          </w:p>
        </w:tc>
        <w:tc>
          <w:tcPr>
            <w:tcW w:w="1843" w:type="dxa"/>
            <w:vAlign w:val="center"/>
          </w:tcPr>
          <w:p w14:paraId="537BFC1F" w14:textId="25D87490" w:rsidR="00A1388D" w:rsidRPr="00171013" w:rsidRDefault="00CE284A" w:rsidP="001A27E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2268" w:type="dxa"/>
            <w:vAlign w:val="center"/>
          </w:tcPr>
          <w:p w14:paraId="56840A33" w14:textId="77777777" w:rsidR="00A1388D" w:rsidRPr="00171013" w:rsidRDefault="00A1388D" w:rsidP="0085072A">
            <w:pPr>
              <w:jc w:val="center"/>
              <w:rPr>
                <w:b/>
              </w:rPr>
            </w:pPr>
            <w:r w:rsidRPr="00171013">
              <w:rPr>
                <w:b/>
              </w:rPr>
              <w:t>0,0</w:t>
            </w:r>
          </w:p>
        </w:tc>
      </w:tr>
      <w:tr w:rsidR="008972BC" w:rsidRPr="00171013" w14:paraId="734EBC7E" w14:textId="77777777" w:rsidTr="00FA0A03">
        <w:trPr>
          <w:trHeight w:val="236"/>
        </w:trPr>
        <w:tc>
          <w:tcPr>
            <w:tcW w:w="5070" w:type="dxa"/>
            <w:shd w:val="clear" w:color="auto" w:fill="C0C0C0"/>
          </w:tcPr>
          <w:p w14:paraId="5ECC7F99" w14:textId="77777777" w:rsidR="008972BC" w:rsidRPr="00171013" w:rsidRDefault="008972BC" w:rsidP="009D0EBE">
            <w:pPr>
              <w:rPr>
                <w:b/>
              </w:rPr>
            </w:pPr>
            <w:r w:rsidRPr="00171013">
              <w:rPr>
                <w:b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664800AC" w14:textId="3A524062" w:rsidR="008972BC" w:rsidRPr="00171013" w:rsidRDefault="002203A5" w:rsidP="009D0EBE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</w:tr>
      <w:tr w:rsidR="008972BC" w:rsidRPr="00171013" w14:paraId="647BC133" w14:textId="77777777" w:rsidTr="00FA0A03">
        <w:trPr>
          <w:trHeight w:val="236"/>
        </w:trPr>
        <w:tc>
          <w:tcPr>
            <w:tcW w:w="5070" w:type="dxa"/>
            <w:shd w:val="clear" w:color="auto" w:fill="C0C0C0"/>
          </w:tcPr>
          <w:p w14:paraId="2EA23133" w14:textId="77777777" w:rsidR="008972BC" w:rsidRPr="00171013" w:rsidRDefault="008972BC" w:rsidP="009D0EBE">
            <w:pPr>
              <w:rPr>
                <w:b/>
              </w:rPr>
            </w:pPr>
            <w:r w:rsidRPr="00171013">
              <w:rPr>
                <w:b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1F463C15" w14:textId="4BC7C290" w:rsidR="008972BC" w:rsidRPr="00171013" w:rsidRDefault="002203A5" w:rsidP="000048F5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815DF7" w:rsidRPr="00171013">
              <w:rPr>
                <w:b/>
              </w:rPr>
              <w:t xml:space="preserve"> </w:t>
            </w:r>
            <w:r w:rsidR="00171013" w:rsidRPr="00171013">
              <w:rPr>
                <w:b/>
              </w:rPr>
              <w:t>(</w:t>
            </w:r>
            <w:r w:rsidR="009F09AE" w:rsidRPr="00171013">
              <w:rPr>
                <w:b/>
              </w:rPr>
              <w:t>nauki prawne</w:t>
            </w:r>
            <w:r w:rsidR="00171013" w:rsidRPr="00171013">
              <w:rPr>
                <w:b/>
              </w:rPr>
              <w:t>)</w:t>
            </w:r>
          </w:p>
        </w:tc>
      </w:tr>
      <w:tr w:rsidR="008972BC" w:rsidRPr="00171013" w14:paraId="139F092B" w14:textId="77777777" w:rsidTr="00FA0A03">
        <w:trPr>
          <w:trHeight w:val="262"/>
        </w:trPr>
        <w:tc>
          <w:tcPr>
            <w:tcW w:w="5070" w:type="dxa"/>
            <w:shd w:val="clear" w:color="auto" w:fill="C0C0C0"/>
          </w:tcPr>
          <w:p w14:paraId="7AAFBDFB" w14:textId="77777777" w:rsidR="003F2618" w:rsidRPr="00171013" w:rsidRDefault="008972BC" w:rsidP="009D0EBE">
            <w:r w:rsidRPr="00171013"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3183B12" w14:textId="69F98E64" w:rsidR="008972BC" w:rsidRPr="00171013" w:rsidRDefault="00CE284A" w:rsidP="001A27E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</w:tr>
      <w:tr w:rsidR="00A1388D" w:rsidRPr="00171013" w14:paraId="087891CF" w14:textId="77777777" w:rsidTr="00FA0A03">
        <w:trPr>
          <w:trHeight w:val="262"/>
        </w:trPr>
        <w:tc>
          <w:tcPr>
            <w:tcW w:w="5070" w:type="dxa"/>
            <w:shd w:val="clear" w:color="auto" w:fill="C0C0C0"/>
          </w:tcPr>
          <w:p w14:paraId="572F721D" w14:textId="77777777" w:rsidR="00A1388D" w:rsidRPr="00171013" w:rsidRDefault="00A1388D" w:rsidP="005C271F">
            <w:r w:rsidRPr="00171013">
              <w:t>Liczba punktów ECTS związana z kształceniem</w:t>
            </w:r>
            <w:r w:rsidRPr="00171013">
              <w:br/>
              <w:t>na odległość (kształcenie z wykorzystaniem</w:t>
            </w:r>
            <w:r w:rsidRPr="00171013"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5239A4EA" w14:textId="77777777" w:rsidR="00A1388D" w:rsidRPr="00171013" w:rsidRDefault="00A1388D" w:rsidP="005C271F">
            <w:pPr>
              <w:jc w:val="center"/>
              <w:rPr>
                <w:b/>
              </w:rPr>
            </w:pPr>
            <w:r w:rsidRPr="00171013">
              <w:rPr>
                <w:b/>
              </w:rPr>
              <w:t>0,0</w:t>
            </w:r>
          </w:p>
        </w:tc>
      </w:tr>
      <w:tr w:rsidR="00A1388D" w:rsidRPr="00171013" w14:paraId="1EE78124" w14:textId="77777777" w:rsidTr="00FA0A03">
        <w:trPr>
          <w:trHeight w:val="262"/>
        </w:trPr>
        <w:tc>
          <w:tcPr>
            <w:tcW w:w="5070" w:type="dxa"/>
            <w:shd w:val="clear" w:color="auto" w:fill="C0C0C0"/>
          </w:tcPr>
          <w:p w14:paraId="147E5BCA" w14:textId="77777777" w:rsidR="00A1388D" w:rsidRPr="00171013" w:rsidRDefault="00A1388D" w:rsidP="009D0EBE">
            <w:r w:rsidRPr="00171013"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14:paraId="4E940097" w14:textId="7F5E914F" w:rsidR="00A1388D" w:rsidRPr="00171013" w:rsidRDefault="00CE284A" w:rsidP="001A27E5">
            <w:pPr>
              <w:jc w:val="center"/>
              <w:rPr>
                <w:b/>
              </w:rPr>
            </w:pPr>
            <w:r>
              <w:rPr>
                <w:b/>
              </w:rPr>
              <w:t>0,5</w:t>
            </w:r>
          </w:p>
        </w:tc>
      </w:tr>
    </w:tbl>
    <w:p w14:paraId="32520537" w14:textId="77777777" w:rsidR="008972BC" w:rsidRPr="00171013" w:rsidRDefault="008972BC" w:rsidP="008972BC"/>
    <w:sectPr w:rsidR="008972BC" w:rsidRPr="00171013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25E29DC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9C4FC9"/>
    <w:multiLevelType w:val="hybridMultilevel"/>
    <w:tmpl w:val="5082E8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67A1C"/>
    <w:multiLevelType w:val="hybridMultilevel"/>
    <w:tmpl w:val="346A2892"/>
    <w:lvl w:ilvl="0" w:tplc="EDF6BF4C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C428E750">
      <w:start w:val="1"/>
      <w:numFmt w:val="upperLetter"/>
      <w:lvlText w:val="%2."/>
      <w:lvlJc w:val="left"/>
      <w:pPr>
        <w:ind w:left="1290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44B010A"/>
    <w:multiLevelType w:val="hybridMultilevel"/>
    <w:tmpl w:val="48868894"/>
    <w:lvl w:ilvl="0" w:tplc="E12CD9A6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51CDD"/>
    <w:multiLevelType w:val="hybridMultilevel"/>
    <w:tmpl w:val="85B04FAE"/>
    <w:lvl w:ilvl="0" w:tplc="FFD40D8E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032E67"/>
    <w:multiLevelType w:val="hybridMultilevel"/>
    <w:tmpl w:val="92C410D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B46D5B"/>
    <w:multiLevelType w:val="hybridMultilevel"/>
    <w:tmpl w:val="0E16E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5B5923"/>
    <w:multiLevelType w:val="hybridMultilevel"/>
    <w:tmpl w:val="A416706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6B6A4F"/>
    <w:multiLevelType w:val="hybridMultilevel"/>
    <w:tmpl w:val="6ED8AE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6708250">
    <w:abstractNumId w:val="5"/>
  </w:num>
  <w:num w:numId="2" w16cid:durableId="1132097992">
    <w:abstractNumId w:val="2"/>
  </w:num>
  <w:num w:numId="3" w16cid:durableId="1198008434">
    <w:abstractNumId w:val="0"/>
  </w:num>
  <w:num w:numId="4" w16cid:durableId="1313026932">
    <w:abstractNumId w:val="6"/>
  </w:num>
  <w:num w:numId="5" w16cid:durableId="721489518">
    <w:abstractNumId w:val="4"/>
  </w:num>
  <w:num w:numId="6" w16cid:durableId="70080173">
    <w:abstractNumId w:val="3"/>
  </w:num>
  <w:num w:numId="7" w16cid:durableId="862942468">
    <w:abstractNumId w:val="1"/>
  </w:num>
  <w:num w:numId="8" w16cid:durableId="6638913">
    <w:abstractNumId w:val="8"/>
  </w:num>
  <w:num w:numId="9" w16cid:durableId="852307352">
    <w:abstractNumId w:val="7"/>
  </w:num>
  <w:num w:numId="10" w16cid:durableId="5589048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3315"/>
    <w:rsid w:val="000048F5"/>
    <w:rsid w:val="00042CC6"/>
    <w:rsid w:val="00082BD2"/>
    <w:rsid w:val="00092155"/>
    <w:rsid w:val="0009762B"/>
    <w:rsid w:val="0010367D"/>
    <w:rsid w:val="00137C72"/>
    <w:rsid w:val="001576BD"/>
    <w:rsid w:val="00171013"/>
    <w:rsid w:val="00194A71"/>
    <w:rsid w:val="001A27E5"/>
    <w:rsid w:val="001A2CEB"/>
    <w:rsid w:val="001F23F8"/>
    <w:rsid w:val="00201B6E"/>
    <w:rsid w:val="002135D0"/>
    <w:rsid w:val="002203A5"/>
    <w:rsid w:val="00255909"/>
    <w:rsid w:val="002662CF"/>
    <w:rsid w:val="002B15A0"/>
    <w:rsid w:val="002C5131"/>
    <w:rsid w:val="002C51FC"/>
    <w:rsid w:val="002D2361"/>
    <w:rsid w:val="002E3D3A"/>
    <w:rsid w:val="002E6862"/>
    <w:rsid w:val="00306076"/>
    <w:rsid w:val="00335D22"/>
    <w:rsid w:val="003502A4"/>
    <w:rsid w:val="003A4AF9"/>
    <w:rsid w:val="003D7F77"/>
    <w:rsid w:val="003E4EAE"/>
    <w:rsid w:val="003F2618"/>
    <w:rsid w:val="004076A5"/>
    <w:rsid w:val="00416716"/>
    <w:rsid w:val="00443DE0"/>
    <w:rsid w:val="0045615E"/>
    <w:rsid w:val="00481753"/>
    <w:rsid w:val="00484649"/>
    <w:rsid w:val="004855B5"/>
    <w:rsid w:val="0050221C"/>
    <w:rsid w:val="0050790E"/>
    <w:rsid w:val="00521B66"/>
    <w:rsid w:val="00531298"/>
    <w:rsid w:val="00576D97"/>
    <w:rsid w:val="005815A4"/>
    <w:rsid w:val="00591CED"/>
    <w:rsid w:val="005A5B46"/>
    <w:rsid w:val="00623C2F"/>
    <w:rsid w:val="006313C2"/>
    <w:rsid w:val="006470C1"/>
    <w:rsid w:val="0065595D"/>
    <w:rsid w:val="0065776C"/>
    <w:rsid w:val="00691F25"/>
    <w:rsid w:val="006B1EB3"/>
    <w:rsid w:val="006B20D9"/>
    <w:rsid w:val="006D513D"/>
    <w:rsid w:val="0071074A"/>
    <w:rsid w:val="00775B39"/>
    <w:rsid w:val="00801B19"/>
    <w:rsid w:val="008020D5"/>
    <w:rsid w:val="00810D7C"/>
    <w:rsid w:val="00812C8A"/>
    <w:rsid w:val="00815DF7"/>
    <w:rsid w:val="0083311A"/>
    <w:rsid w:val="008409F1"/>
    <w:rsid w:val="00843AFF"/>
    <w:rsid w:val="0085072A"/>
    <w:rsid w:val="008601B4"/>
    <w:rsid w:val="00871706"/>
    <w:rsid w:val="008972BC"/>
    <w:rsid w:val="008C358C"/>
    <w:rsid w:val="008C7212"/>
    <w:rsid w:val="008D0936"/>
    <w:rsid w:val="008F1439"/>
    <w:rsid w:val="00912F00"/>
    <w:rsid w:val="00952935"/>
    <w:rsid w:val="0095682F"/>
    <w:rsid w:val="009A2E54"/>
    <w:rsid w:val="009C7AB7"/>
    <w:rsid w:val="009D0EBE"/>
    <w:rsid w:val="009D59AB"/>
    <w:rsid w:val="009E7B8A"/>
    <w:rsid w:val="009F09AE"/>
    <w:rsid w:val="009F5760"/>
    <w:rsid w:val="009F5CA5"/>
    <w:rsid w:val="00A0703A"/>
    <w:rsid w:val="00A1388D"/>
    <w:rsid w:val="00A36360"/>
    <w:rsid w:val="00A5015E"/>
    <w:rsid w:val="00AC68C6"/>
    <w:rsid w:val="00AE50EF"/>
    <w:rsid w:val="00B31668"/>
    <w:rsid w:val="00B35E6A"/>
    <w:rsid w:val="00B524D7"/>
    <w:rsid w:val="00B72D1F"/>
    <w:rsid w:val="00B8277A"/>
    <w:rsid w:val="00B92696"/>
    <w:rsid w:val="00B94ACD"/>
    <w:rsid w:val="00BA55C5"/>
    <w:rsid w:val="00BC2AE1"/>
    <w:rsid w:val="00BF4BE2"/>
    <w:rsid w:val="00BF5EB6"/>
    <w:rsid w:val="00C07C0E"/>
    <w:rsid w:val="00C13F90"/>
    <w:rsid w:val="00C16FC1"/>
    <w:rsid w:val="00C309CC"/>
    <w:rsid w:val="00C47B38"/>
    <w:rsid w:val="00C56CEA"/>
    <w:rsid w:val="00C57C00"/>
    <w:rsid w:val="00C60C15"/>
    <w:rsid w:val="00C74414"/>
    <w:rsid w:val="00C81675"/>
    <w:rsid w:val="00C83126"/>
    <w:rsid w:val="00C92ECB"/>
    <w:rsid w:val="00CC01D8"/>
    <w:rsid w:val="00CC2B1F"/>
    <w:rsid w:val="00CE284A"/>
    <w:rsid w:val="00D05234"/>
    <w:rsid w:val="00D466D8"/>
    <w:rsid w:val="00D62A2F"/>
    <w:rsid w:val="00D836F8"/>
    <w:rsid w:val="00DA0EE6"/>
    <w:rsid w:val="00DA1EAC"/>
    <w:rsid w:val="00DD0BD4"/>
    <w:rsid w:val="00DF331D"/>
    <w:rsid w:val="00E32F86"/>
    <w:rsid w:val="00E345FB"/>
    <w:rsid w:val="00E40B0C"/>
    <w:rsid w:val="00EA2C4A"/>
    <w:rsid w:val="00EC77A1"/>
    <w:rsid w:val="00EE3B33"/>
    <w:rsid w:val="00EE507D"/>
    <w:rsid w:val="00F22F4E"/>
    <w:rsid w:val="00FA0A03"/>
    <w:rsid w:val="00FA2E58"/>
    <w:rsid w:val="00FC3315"/>
    <w:rsid w:val="00FD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6A283"/>
  <w15:docId w15:val="{DD83566C-4F07-44EC-9DCE-032E9D33B6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C83126"/>
    <w:pPr>
      <w:spacing w:before="200" w:after="80"/>
      <w:outlineLvl w:val="4"/>
    </w:pPr>
    <w:rPr>
      <w:rFonts w:ascii="Cambria" w:hAnsi="Cambria"/>
      <w:color w:val="4E67C8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83126"/>
    <w:rPr>
      <w:rFonts w:ascii="Cambria" w:eastAsia="Times New Roman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link w:val="Nagwek2"/>
    <w:uiPriority w:val="9"/>
    <w:rsid w:val="00C83126"/>
    <w:rPr>
      <w:rFonts w:ascii="Cambria" w:eastAsia="Times New Roman" w:hAnsi="Cambria" w:cs="Times New Roman"/>
      <w:color w:val="31479E"/>
      <w:sz w:val="24"/>
      <w:szCs w:val="24"/>
    </w:rPr>
  </w:style>
  <w:style w:type="character" w:customStyle="1" w:styleId="Nagwek3Znak">
    <w:name w:val="Nagłówek 3 Znak"/>
    <w:link w:val="Nagwek3"/>
    <w:uiPriority w:val="9"/>
    <w:rsid w:val="00C83126"/>
    <w:rPr>
      <w:rFonts w:ascii="Cambria" w:eastAsia="Times New Roman" w:hAnsi="Cambria" w:cs="Times New Roman"/>
      <w:color w:val="4E67C8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C83126"/>
    <w:rPr>
      <w:rFonts w:ascii="Cambria" w:eastAsia="Times New Roman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link w:val="Nagwek5"/>
    <w:uiPriority w:val="9"/>
    <w:rsid w:val="00C83126"/>
    <w:rPr>
      <w:rFonts w:ascii="Cambria" w:eastAsia="Times New Roman" w:hAnsi="Cambria" w:cs="Times New Roman"/>
      <w:color w:val="4E67C8"/>
    </w:rPr>
  </w:style>
  <w:style w:type="character" w:customStyle="1" w:styleId="Nagwek6Znak">
    <w:name w:val="Nagłówek 6 Znak"/>
    <w:link w:val="Nagwek6"/>
    <w:uiPriority w:val="9"/>
    <w:rsid w:val="00C83126"/>
    <w:rPr>
      <w:rFonts w:ascii="Cambria" w:eastAsia="Times New Roman" w:hAnsi="Cambria" w:cs="Times New Roman"/>
      <w:i/>
      <w:iCs/>
      <w:color w:val="4E67C8"/>
    </w:rPr>
  </w:style>
  <w:style w:type="character" w:customStyle="1" w:styleId="Nagwek7Znak">
    <w:name w:val="Nagłówek 7 Znak"/>
    <w:link w:val="Nagwek7"/>
    <w:uiPriority w:val="9"/>
    <w:semiHidden/>
    <w:rsid w:val="00C83126"/>
    <w:rPr>
      <w:rFonts w:ascii="Cambria" w:eastAsia="Times New Roman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C83126"/>
    <w:rPr>
      <w:rFonts w:ascii="Cambria" w:eastAsia="Times New Roman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C83126"/>
    <w:rPr>
      <w:rFonts w:ascii="Cambria" w:eastAsia="Times New Roman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35"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</w:rPr>
  </w:style>
  <w:style w:type="character" w:customStyle="1" w:styleId="TytuZnak">
    <w:name w:val="Tytuł Znak"/>
    <w:link w:val="Tytu"/>
    <w:uiPriority w:val="10"/>
    <w:rsid w:val="00C83126"/>
    <w:rPr>
      <w:rFonts w:ascii="Cambria" w:eastAsia="Times New Roman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</w:rPr>
  </w:style>
  <w:style w:type="character" w:customStyle="1" w:styleId="PodtytuZnak">
    <w:name w:val="Podtytuł Znak"/>
    <w:link w:val="Podtytu"/>
    <w:uiPriority w:val="11"/>
    <w:rsid w:val="00C83126"/>
    <w:rPr>
      <w:rFonts w:ascii="Calibri"/>
      <w:i/>
      <w:iCs/>
      <w:sz w:val="24"/>
      <w:szCs w:val="24"/>
    </w:rPr>
  </w:style>
  <w:style w:type="character" w:styleId="Pogrubienie">
    <w:name w:val="Strong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customStyle="1" w:styleId="Kolorowalistaakcent11">
    <w:name w:val="Kolorowa lista — akcent 11"/>
    <w:basedOn w:val="Normalny"/>
    <w:uiPriority w:val="34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customStyle="1" w:styleId="Kolorowasiatkaakcent11">
    <w:name w:val="Kolorowa siatka — akcent 11"/>
    <w:basedOn w:val="Normalny"/>
    <w:next w:val="Normalny"/>
    <w:link w:val="Kolorowasiatkaakcent1Znak"/>
    <w:uiPriority w:val="29"/>
    <w:qFormat/>
    <w:rsid w:val="00C83126"/>
    <w:pPr>
      <w:ind w:firstLine="360"/>
    </w:pPr>
    <w:rPr>
      <w:rFonts w:ascii="Cambria" w:hAnsi="Cambria"/>
      <w:i/>
      <w:iCs/>
      <w:color w:val="5A5A5A"/>
    </w:rPr>
  </w:style>
  <w:style w:type="character" w:customStyle="1" w:styleId="Kolorowasiatkaakcent1Znak">
    <w:name w:val="Kolorowa siatka — akcent 1 Znak"/>
    <w:link w:val="Kolorowasiatkaakcent11"/>
    <w:uiPriority w:val="29"/>
    <w:rsid w:val="00C83126"/>
    <w:rPr>
      <w:rFonts w:ascii="Cambria" w:eastAsia="Times New Roman" w:hAnsi="Cambria" w:cs="Times New Roman"/>
      <w:i/>
      <w:iCs/>
      <w:color w:val="5A5A5A"/>
    </w:rPr>
  </w:style>
  <w:style w:type="paragraph" w:customStyle="1" w:styleId="Jasnecieniowanieakcent21">
    <w:name w:val="Jasne cieniowanie — akcent 21"/>
    <w:basedOn w:val="Normalny"/>
    <w:next w:val="Normalny"/>
    <w:link w:val="Jasnecieniowanieakcent2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</w:rPr>
  </w:style>
  <w:style w:type="character" w:customStyle="1" w:styleId="Jasnecieniowanieakcent2Znak">
    <w:name w:val="Jasne cieniowanie — akcent 2 Znak"/>
    <w:link w:val="Jasnecieniowanieakcent21"/>
    <w:uiPriority w:val="30"/>
    <w:rsid w:val="00C8312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uiPriority w:val="32"/>
    <w:qFormat/>
    <w:rsid w:val="00C83126"/>
    <w:rPr>
      <w:b/>
      <w:bCs/>
      <w:color w:val="80D219"/>
      <w:u w:val="single" w:color="A7EA52"/>
    </w:rPr>
  </w:style>
  <w:style w:type="character" w:styleId="Tytuksiki">
    <w:name w:val="Book Title"/>
    <w:uiPriority w:val="33"/>
    <w:qFormat/>
    <w:rsid w:val="00C83126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b w:val="0"/>
      <w:bCs w:val="0"/>
      <w:smallCaps/>
    </w:rPr>
  </w:style>
  <w:style w:type="character" w:customStyle="1" w:styleId="AWniosekZnak">
    <w:name w:val="A_Wniosek Znak"/>
    <w:link w:val="AWniosek"/>
    <w:rsid w:val="00C83126"/>
    <w:rPr>
      <w:rFonts w:ascii="Times New Roman" w:eastAsia="Times New Roman" w:hAnsi="Times New Roman" w:cs="Times New Roman"/>
      <w:b w:val="0"/>
      <w:bCs w:val="0"/>
      <w:smallCaps/>
      <w:color w:val="31479E"/>
      <w:sz w:val="24"/>
      <w:szCs w:val="24"/>
      <w:lang w:eastAsia="pl-PL"/>
    </w:rPr>
  </w:style>
  <w:style w:type="paragraph" w:styleId="Tekstprzypisudolnego">
    <w:name w:val="footnote text"/>
    <w:aliases w:val="Podrozdział,Tekst przypisu"/>
    <w:basedOn w:val="Normalny"/>
    <w:link w:val="TekstprzypisudolnegoZnak"/>
    <w:uiPriority w:val="99"/>
    <w:rsid w:val="008972BC"/>
  </w:style>
  <w:style w:type="character" w:customStyle="1" w:styleId="TekstprzypisudolnegoZnak">
    <w:name w:val="Tekst przypisu dolnego Znak"/>
    <w:aliases w:val="Podrozdział Znak,Tekst przypisu Znak"/>
    <w:link w:val="Tekstprzypisudolnego"/>
    <w:uiPriority w:val="99"/>
    <w:rsid w:val="008972BC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character" w:customStyle="1" w:styleId="normaltextrun">
    <w:name w:val="normaltextrun"/>
    <w:rsid w:val="00D836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015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C63463FEF38D744AB21A0A6122BBF55" ma:contentTypeVersion="2" ma:contentTypeDescription="Utwórz nowy dokument." ma:contentTypeScope="" ma:versionID="e6e19f9d4b94fe215dd6f3f9b311dab7">
  <xsd:schema xmlns:xsd="http://www.w3.org/2001/XMLSchema" xmlns:xs="http://www.w3.org/2001/XMLSchema" xmlns:p="http://schemas.microsoft.com/office/2006/metadata/properties" xmlns:ns2="0b378f70-36a7-4996-b4cb-d612e2451f1a" targetNamespace="http://schemas.microsoft.com/office/2006/metadata/properties" ma:root="true" ma:fieldsID="1fd647420ba8377159b984d06ddf40b3" ns2:_="">
    <xsd:import namespace="0b378f70-36a7-4996-b4cb-d612e2451f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378f70-36a7-4996-b4cb-d612e2451f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98EBBDD-FA79-4880-A0B2-5F5AC5ECE81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864932E-E54A-4A82-BD68-7BD3D58D00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8B06642-02BE-4194-B152-0039D094D2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378f70-36a7-4996-b4cb-d612e2451f1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627</Words>
  <Characters>3764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4383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Krzysztof Sidorkiewicz</cp:lastModifiedBy>
  <cp:revision>13</cp:revision>
  <dcterms:created xsi:type="dcterms:W3CDTF">2022-05-17T11:51:00Z</dcterms:created>
  <dcterms:modified xsi:type="dcterms:W3CDTF">2023-04-12T11:43:00Z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0x0101005C63463FEF38D744AB21A0A6122BBF55</vt:lpwstr>
  </property>
</Properties>
</file>